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3E39E0" w:rsidRPr="003E39E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“乾元-私享”2020年第194期私人银行人民币理财产品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</w:t>
      </w:r>
      <w:r w:rsidR="00B1191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B1191E">
        <w:rPr>
          <w:rFonts w:asciiTheme="minorEastAsia" w:eastAsiaTheme="minorEastAsia" w:hAnsiTheme="minor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B1191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0E0842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F1556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</w:t>
      </w:r>
      <w:r w:rsidR="003E39E0" w:rsidRPr="003E39E0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“乾元-私享”2020年第194期私人银行人民币理财产品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987726"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6A285C"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B1191E">
        <w:rPr>
          <w:rFonts w:asciiTheme="minorEastAsia" w:eastAsiaTheme="minorEastAsia" w:hAnsiTheme="minorEastAsia"/>
          <w:color w:val="000000"/>
          <w:sz w:val="28"/>
          <w:szCs w:val="28"/>
        </w:rPr>
        <w:t>11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413545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="003E39E0">
        <w:rPr>
          <w:rFonts w:asciiTheme="minorEastAsia" w:eastAsiaTheme="minorEastAsia" w:hAnsiTheme="minorEastAsia"/>
          <w:color w:val="000000"/>
          <w:sz w:val="28"/>
          <w:szCs w:val="28"/>
        </w:rPr>
        <w:t>6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3E39E0" w:rsidRPr="003E39E0">
        <w:rPr>
          <w:rFonts w:asciiTheme="minorEastAsia" w:eastAsiaTheme="minorEastAsia" w:hAnsiTheme="minorEastAsia"/>
          <w:color w:val="000000"/>
          <w:sz w:val="28"/>
          <w:szCs w:val="28"/>
        </w:rPr>
        <w:t>52503</w:t>
      </w:r>
      <w:r w:rsidR="00987726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jc w:val="center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5E22D7" w:rsidTr="005E22D7">
        <w:trPr>
          <w:trHeight w:val="47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5E22D7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E22D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5E22D7" w:rsidRDefault="003E39E0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E22D7">
              <w:rPr>
                <w:rFonts w:asciiTheme="minorEastAsia" w:eastAsiaTheme="minorEastAsia" w:hAnsiTheme="minorEastAsia"/>
                <w:color w:val="000000"/>
                <w:szCs w:val="21"/>
              </w:rPr>
              <w:t>271</w:t>
            </w:r>
          </w:p>
        </w:tc>
      </w:tr>
      <w:tr w:rsidR="006135B1" w:rsidRPr="005E22D7" w:rsidTr="005E22D7">
        <w:trPr>
          <w:trHeight w:val="5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5E22D7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E22D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5E22D7" w:rsidRDefault="0067343C" w:rsidP="0041354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E22D7">
              <w:rPr>
                <w:rFonts w:asciiTheme="minorEastAsia" w:eastAsiaTheme="minorEastAsia" w:hAnsiTheme="minorEastAsia"/>
                <w:color w:val="000000"/>
                <w:szCs w:val="21"/>
              </w:rPr>
              <w:t>3.</w:t>
            </w:r>
            <w:r w:rsidR="00413545" w:rsidRPr="005E22D7">
              <w:rPr>
                <w:rFonts w:asciiTheme="minorEastAsia" w:eastAsiaTheme="minorEastAsia" w:hAnsiTheme="minorEastAsia"/>
                <w:color w:val="000000"/>
                <w:szCs w:val="21"/>
              </w:rPr>
              <w:t>82</w:t>
            </w:r>
            <w:r w:rsidR="000E0842" w:rsidRPr="005E22D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3E39E0" w:rsidP="005D122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E39E0">
              <w:rPr>
                <w:rFonts w:asciiTheme="minorEastAsia" w:eastAsiaTheme="minorEastAsia" w:hAnsiTheme="minorEastAsia" w:hint="eastAsia"/>
                <w:szCs w:val="21"/>
              </w:rPr>
              <w:t>“乾元-私享”2020年第194期私人银行人民币理财产品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987726" w:rsidP="0041354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5267B2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  <w:r w:rsidR="004C2D5A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1D0782">
              <w:rPr>
                <w:rFonts w:asciiTheme="minorEastAsia" w:eastAsiaTheme="minorEastAsia" w:hAnsiTheme="minorEastAsia" w:cs="宋体"/>
                <w:color w:val="000000"/>
                <w:szCs w:val="21"/>
              </w:rPr>
              <w:t>23</w:t>
            </w:r>
          </w:p>
        </w:tc>
        <w:tc>
          <w:tcPr>
            <w:tcW w:w="1417" w:type="dxa"/>
            <w:vAlign w:val="center"/>
          </w:tcPr>
          <w:p w:rsidR="00E31B0A" w:rsidRPr="00E31B0A" w:rsidRDefault="004C2D5A" w:rsidP="0041354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C2D5A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2020/11/</w:t>
            </w:r>
            <w:r w:rsidR="001D0782">
              <w:rPr>
                <w:rFonts w:asciiTheme="minorEastAsia" w:eastAsiaTheme="minorEastAsia" w:hAnsiTheme="minorEastAsia" w:cs="宋体"/>
                <w:color w:val="000000"/>
                <w:szCs w:val="21"/>
              </w:rPr>
              <w:t>25</w:t>
            </w:r>
          </w:p>
        </w:tc>
        <w:tc>
          <w:tcPr>
            <w:tcW w:w="1418" w:type="dxa"/>
            <w:vAlign w:val="center"/>
          </w:tcPr>
          <w:p w:rsidR="00E31B0A" w:rsidRPr="00E31B0A" w:rsidRDefault="004C2D5A" w:rsidP="0041354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2020/11/</w:t>
            </w:r>
            <w:r w:rsidR="001D0782">
              <w:rPr>
                <w:rFonts w:asciiTheme="minorEastAsia" w:eastAsiaTheme="minorEastAsia" w:hAnsiTheme="minorEastAsia" w:cs="宋体"/>
                <w:color w:val="000000"/>
                <w:szCs w:val="21"/>
              </w:rPr>
              <w:t>26</w:t>
            </w:r>
          </w:p>
        </w:tc>
        <w:tc>
          <w:tcPr>
            <w:tcW w:w="1326" w:type="dxa"/>
            <w:vAlign w:val="center"/>
          </w:tcPr>
          <w:p w:rsidR="00E31B0A" w:rsidRPr="00E31B0A" w:rsidRDefault="004C2D5A" w:rsidP="0041354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C2D5A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</w:t>
            </w:r>
            <w:r w:rsidR="00413545">
              <w:rPr>
                <w:rFonts w:asciiTheme="minorEastAsia" w:eastAsiaTheme="minorEastAsia" w:hAnsiTheme="minorEastAsia" w:cs="宋体"/>
                <w:color w:val="000000"/>
                <w:szCs w:val="21"/>
              </w:rPr>
              <w:t>8</w:t>
            </w:r>
            <w:r w:rsidRPr="004C2D5A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413545">
              <w:rPr>
                <w:rFonts w:asciiTheme="minorEastAsia" w:eastAsiaTheme="minorEastAsia" w:hAnsiTheme="minorEastAsia" w:cs="宋体"/>
                <w:color w:val="000000"/>
                <w:szCs w:val="21"/>
              </w:rPr>
              <w:t>24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1985"/>
        <w:gridCol w:w="1275"/>
        <w:gridCol w:w="1985"/>
        <w:gridCol w:w="1598"/>
      </w:tblGrid>
      <w:tr w:rsidR="005204A8" w:rsidRPr="005E22D7" w:rsidTr="00217356">
        <w:trPr>
          <w:trHeight w:val="285"/>
          <w:jc w:val="center"/>
        </w:trPr>
        <w:tc>
          <w:tcPr>
            <w:tcW w:w="2224" w:type="dxa"/>
            <w:vAlign w:val="center"/>
          </w:tcPr>
          <w:p w:rsidR="005204A8" w:rsidRPr="005E22D7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E22D7">
              <w:rPr>
                <w:rFonts w:asciiTheme="minorEastAsia" w:eastAsiaTheme="minorEastAsia" w:hAnsiTheme="minorEastAsia" w:cs="宋体" w:hint="eastAsia"/>
                <w:kern w:val="0"/>
              </w:rPr>
              <w:t>资产类别</w:t>
            </w:r>
          </w:p>
        </w:tc>
        <w:tc>
          <w:tcPr>
            <w:tcW w:w="1985" w:type="dxa"/>
            <w:vAlign w:val="center"/>
          </w:tcPr>
          <w:p w:rsidR="005204A8" w:rsidRPr="005E22D7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E22D7">
              <w:rPr>
                <w:rFonts w:asciiTheme="minorEastAsia" w:eastAsiaTheme="minorEastAsia" w:hAnsiTheme="minorEastAsia" w:cs="宋体" w:hint="eastAsia"/>
                <w:kern w:val="0"/>
              </w:rPr>
              <w:t>穿透前金额</w:t>
            </w:r>
          </w:p>
          <w:p w:rsidR="005204A8" w:rsidRPr="005E22D7" w:rsidRDefault="005204A8" w:rsidP="00855DF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E22D7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275" w:type="dxa"/>
            <w:vAlign w:val="center"/>
          </w:tcPr>
          <w:p w:rsidR="005204A8" w:rsidRPr="005E22D7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E22D7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  <w:tc>
          <w:tcPr>
            <w:tcW w:w="1985" w:type="dxa"/>
            <w:vAlign w:val="center"/>
          </w:tcPr>
          <w:p w:rsidR="005204A8" w:rsidRPr="005E22D7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E22D7">
              <w:rPr>
                <w:rFonts w:asciiTheme="minorEastAsia" w:eastAsiaTheme="minorEastAsia" w:hAnsiTheme="minorEastAsia" w:cs="宋体" w:hint="eastAsia"/>
                <w:kern w:val="0"/>
              </w:rPr>
              <w:t>穿透后金额</w:t>
            </w:r>
          </w:p>
          <w:p w:rsidR="005204A8" w:rsidRPr="005E22D7" w:rsidRDefault="005204A8" w:rsidP="00855DF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E22D7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598" w:type="dxa"/>
          </w:tcPr>
          <w:p w:rsidR="005204A8" w:rsidRPr="005E22D7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E22D7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</w:tr>
      <w:tr w:rsidR="009C7E1D" w:rsidRPr="005E22D7" w:rsidTr="00217356">
        <w:trPr>
          <w:trHeight w:val="285"/>
          <w:jc w:val="center"/>
        </w:trPr>
        <w:tc>
          <w:tcPr>
            <w:tcW w:w="2224" w:type="dxa"/>
            <w:vAlign w:val="center"/>
          </w:tcPr>
          <w:p w:rsidR="009C7E1D" w:rsidRPr="005E22D7" w:rsidRDefault="009C7E1D" w:rsidP="009C7E1D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5E22D7">
              <w:rPr>
                <w:rFonts w:asciiTheme="minorEastAsia" w:eastAsiaTheme="minorEastAsia" w:hAnsiTheme="minorEastAsia" w:cs="宋体"/>
                <w:kern w:val="0"/>
              </w:rPr>
              <w:t>现金及银行存款</w:t>
            </w:r>
          </w:p>
        </w:tc>
        <w:tc>
          <w:tcPr>
            <w:tcW w:w="1985" w:type="dxa"/>
            <w:vAlign w:val="center"/>
          </w:tcPr>
          <w:p w:rsidR="009C7E1D" w:rsidRPr="005E22D7" w:rsidRDefault="009C7E1D" w:rsidP="009C7E1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E22D7">
              <w:rPr>
                <w:rFonts w:asciiTheme="minorEastAsia" w:eastAsiaTheme="minorEastAsia" w:hAnsiTheme="minorEastAsia" w:cs="宋体"/>
                <w:kern w:val="0"/>
              </w:rPr>
              <w:t>87,035,152.24</w:t>
            </w:r>
          </w:p>
        </w:tc>
        <w:tc>
          <w:tcPr>
            <w:tcW w:w="1275" w:type="dxa"/>
          </w:tcPr>
          <w:p w:rsidR="009C7E1D" w:rsidRPr="005E22D7" w:rsidRDefault="009C7E1D" w:rsidP="009C7E1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5E22D7">
              <w:rPr>
                <w:rFonts w:asciiTheme="minorEastAsia" w:eastAsiaTheme="minorEastAsia" w:hAnsiTheme="minorEastAsia"/>
              </w:rPr>
              <w:t>16.29%</w:t>
            </w:r>
          </w:p>
        </w:tc>
        <w:tc>
          <w:tcPr>
            <w:tcW w:w="1985" w:type="dxa"/>
            <w:vAlign w:val="center"/>
          </w:tcPr>
          <w:p w:rsidR="009C7E1D" w:rsidRPr="005E22D7" w:rsidRDefault="009C7E1D" w:rsidP="009C7E1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E22D7">
              <w:rPr>
                <w:rFonts w:asciiTheme="minorEastAsia" w:eastAsiaTheme="minorEastAsia" w:hAnsiTheme="minorEastAsia" w:cs="宋体"/>
                <w:kern w:val="0"/>
              </w:rPr>
              <w:t>87,035,152.24</w:t>
            </w:r>
          </w:p>
        </w:tc>
        <w:tc>
          <w:tcPr>
            <w:tcW w:w="1598" w:type="dxa"/>
          </w:tcPr>
          <w:p w:rsidR="009C7E1D" w:rsidRPr="005E22D7" w:rsidRDefault="009C7E1D" w:rsidP="009C7E1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5E22D7">
              <w:rPr>
                <w:rFonts w:asciiTheme="minorEastAsia" w:eastAsiaTheme="minorEastAsia" w:hAnsiTheme="minorEastAsia"/>
              </w:rPr>
              <w:t>16.29%</w:t>
            </w:r>
          </w:p>
        </w:tc>
      </w:tr>
      <w:tr w:rsidR="009C7E1D" w:rsidRPr="005E22D7" w:rsidTr="00217356">
        <w:trPr>
          <w:trHeight w:val="285"/>
          <w:jc w:val="center"/>
        </w:trPr>
        <w:tc>
          <w:tcPr>
            <w:tcW w:w="2224" w:type="dxa"/>
            <w:vAlign w:val="center"/>
          </w:tcPr>
          <w:p w:rsidR="009C7E1D" w:rsidRPr="005E22D7" w:rsidRDefault="009C7E1D" w:rsidP="009C7E1D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5E22D7">
              <w:rPr>
                <w:rFonts w:asciiTheme="minorEastAsia" w:eastAsiaTheme="minorEastAsia" w:hAnsiTheme="minorEastAsia" w:cs="宋体" w:hint="eastAsia"/>
                <w:kern w:val="0"/>
              </w:rPr>
              <w:lastRenderedPageBreak/>
              <w:t>债券</w:t>
            </w:r>
          </w:p>
        </w:tc>
        <w:tc>
          <w:tcPr>
            <w:tcW w:w="1985" w:type="dxa"/>
            <w:vAlign w:val="center"/>
          </w:tcPr>
          <w:p w:rsidR="009C7E1D" w:rsidRPr="005E22D7" w:rsidRDefault="009C7E1D" w:rsidP="009C7E1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E22D7">
              <w:rPr>
                <w:rFonts w:asciiTheme="minorEastAsia" w:eastAsiaTheme="minorEastAsia" w:hAnsiTheme="minorEastAsia" w:cs="宋体"/>
                <w:kern w:val="0"/>
              </w:rPr>
              <w:t>162,362,679.45</w:t>
            </w:r>
          </w:p>
        </w:tc>
        <w:tc>
          <w:tcPr>
            <w:tcW w:w="1275" w:type="dxa"/>
          </w:tcPr>
          <w:p w:rsidR="009C7E1D" w:rsidRPr="005E22D7" w:rsidRDefault="009C7E1D" w:rsidP="009C7E1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5E22D7">
              <w:rPr>
                <w:rFonts w:asciiTheme="minorEastAsia" w:eastAsiaTheme="minorEastAsia" w:hAnsiTheme="minorEastAsia"/>
              </w:rPr>
              <w:t>30.40%</w:t>
            </w:r>
          </w:p>
        </w:tc>
        <w:tc>
          <w:tcPr>
            <w:tcW w:w="1985" w:type="dxa"/>
            <w:vAlign w:val="center"/>
          </w:tcPr>
          <w:p w:rsidR="009C7E1D" w:rsidRPr="005E22D7" w:rsidRDefault="009C7E1D" w:rsidP="009C7E1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E22D7">
              <w:rPr>
                <w:rFonts w:asciiTheme="minorEastAsia" w:eastAsiaTheme="minorEastAsia" w:hAnsiTheme="minorEastAsia" w:cs="宋体"/>
                <w:kern w:val="0"/>
              </w:rPr>
              <w:t>162,362,679.45</w:t>
            </w:r>
          </w:p>
        </w:tc>
        <w:tc>
          <w:tcPr>
            <w:tcW w:w="1598" w:type="dxa"/>
          </w:tcPr>
          <w:p w:rsidR="009C7E1D" w:rsidRPr="005E22D7" w:rsidRDefault="009C7E1D" w:rsidP="009C7E1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5E22D7">
              <w:rPr>
                <w:rFonts w:asciiTheme="minorEastAsia" w:eastAsiaTheme="minorEastAsia" w:hAnsiTheme="minorEastAsia"/>
              </w:rPr>
              <w:t>30.40%</w:t>
            </w:r>
          </w:p>
        </w:tc>
      </w:tr>
      <w:tr w:rsidR="009C7E1D" w:rsidRPr="005E22D7" w:rsidTr="00217356">
        <w:trPr>
          <w:trHeight w:val="285"/>
          <w:jc w:val="center"/>
        </w:trPr>
        <w:tc>
          <w:tcPr>
            <w:tcW w:w="2224" w:type="dxa"/>
            <w:vAlign w:val="center"/>
          </w:tcPr>
          <w:p w:rsidR="009C7E1D" w:rsidRPr="005E22D7" w:rsidRDefault="009C7E1D" w:rsidP="009C7E1D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5E22D7">
              <w:rPr>
                <w:rFonts w:asciiTheme="minorEastAsia" w:eastAsiaTheme="minorEastAsia" w:hAnsiTheme="minorEastAsia" w:cs="宋体" w:hint="eastAsia"/>
                <w:kern w:val="0"/>
              </w:rPr>
              <w:t>非标准化债权类资产</w:t>
            </w:r>
          </w:p>
        </w:tc>
        <w:tc>
          <w:tcPr>
            <w:tcW w:w="1985" w:type="dxa"/>
            <w:vAlign w:val="center"/>
          </w:tcPr>
          <w:p w:rsidR="009C7E1D" w:rsidRPr="005E22D7" w:rsidRDefault="009C7E1D" w:rsidP="009C7E1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E22D7">
              <w:rPr>
                <w:rFonts w:asciiTheme="minorEastAsia" w:eastAsiaTheme="minorEastAsia" w:hAnsiTheme="minorEastAsia" w:cs="宋体"/>
                <w:kern w:val="0"/>
              </w:rPr>
              <w:t>284,735,498.69</w:t>
            </w:r>
          </w:p>
        </w:tc>
        <w:tc>
          <w:tcPr>
            <w:tcW w:w="1275" w:type="dxa"/>
          </w:tcPr>
          <w:p w:rsidR="009C7E1D" w:rsidRPr="005E22D7" w:rsidRDefault="009C7E1D" w:rsidP="009C7E1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5E22D7">
              <w:rPr>
                <w:rFonts w:asciiTheme="minorEastAsia" w:eastAsiaTheme="minorEastAsia" w:hAnsiTheme="minorEastAsia"/>
              </w:rPr>
              <w:t>53.31%</w:t>
            </w:r>
          </w:p>
        </w:tc>
        <w:tc>
          <w:tcPr>
            <w:tcW w:w="1985" w:type="dxa"/>
            <w:vAlign w:val="center"/>
          </w:tcPr>
          <w:p w:rsidR="009C7E1D" w:rsidRPr="005E22D7" w:rsidRDefault="009C7E1D" w:rsidP="009C7E1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E22D7">
              <w:rPr>
                <w:rFonts w:asciiTheme="minorEastAsia" w:eastAsiaTheme="minorEastAsia" w:hAnsiTheme="minorEastAsia" w:cs="宋体"/>
                <w:kern w:val="0"/>
              </w:rPr>
              <w:t>284,735,498.69</w:t>
            </w:r>
          </w:p>
        </w:tc>
        <w:tc>
          <w:tcPr>
            <w:tcW w:w="1598" w:type="dxa"/>
          </w:tcPr>
          <w:p w:rsidR="009C7E1D" w:rsidRPr="005E22D7" w:rsidRDefault="009C7E1D" w:rsidP="009C7E1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5E22D7">
              <w:rPr>
                <w:rFonts w:asciiTheme="minorEastAsia" w:eastAsiaTheme="minorEastAsia" w:hAnsiTheme="minorEastAsia"/>
              </w:rPr>
              <w:t>53.31%</w:t>
            </w:r>
          </w:p>
        </w:tc>
      </w:tr>
      <w:tr w:rsidR="009C7E1D" w:rsidRPr="005E22D7" w:rsidTr="00217356">
        <w:trPr>
          <w:trHeight w:val="285"/>
          <w:jc w:val="center"/>
        </w:trPr>
        <w:tc>
          <w:tcPr>
            <w:tcW w:w="2224" w:type="dxa"/>
            <w:vAlign w:val="center"/>
          </w:tcPr>
          <w:p w:rsidR="009C7E1D" w:rsidRPr="005E22D7" w:rsidRDefault="009C7E1D" w:rsidP="009C7E1D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5E22D7">
              <w:rPr>
                <w:rFonts w:asciiTheme="minorEastAsia" w:eastAsiaTheme="minorEastAsia" w:hAnsiTheme="minorEastAsia" w:cs="宋体" w:hint="eastAsia"/>
                <w:kern w:val="0"/>
              </w:rPr>
              <w:t>合计</w:t>
            </w:r>
          </w:p>
        </w:tc>
        <w:tc>
          <w:tcPr>
            <w:tcW w:w="1985" w:type="dxa"/>
            <w:vAlign w:val="center"/>
          </w:tcPr>
          <w:p w:rsidR="009C7E1D" w:rsidRPr="005E22D7" w:rsidRDefault="00A80492" w:rsidP="009C7E1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E22D7">
              <w:rPr>
                <w:rFonts w:asciiTheme="minorEastAsia" w:eastAsiaTheme="minorEastAsia" w:hAnsiTheme="minorEastAsia" w:cs="宋体"/>
                <w:kern w:val="0"/>
              </w:rPr>
              <w:t>534,133,330.38</w:t>
            </w:r>
          </w:p>
        </w:tc>
        <w:tc>
          <w:tcPr>
            <w:tcW w:w="1275" w:type="dxa"/>
            <w:vAlign w:val="center"/>
          </w:tcPr>
          <w:p w:rsidR="009C7E1D" w:rsidRPr="005E22D7" w:rsidRDefault="009C7E1D" w:rsidP="009C7E1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E22D7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  <w:tc>
          <w:tcPr>
            <w:tcW w:w="1985" w:type="dxa"/>
            <w:vAlign w:val="center"/>
          </w:tcPr>
          <w:p w:rsidR="009C7E1D" w:rsidRPr="005E22D7" w:rsidRDefault="00A80492" w:rsidP="009C7E1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E22D7">
              <w:rPr>
                <w:rFonts w:asciiTheme="minorEastAsia" w:eastAsiaTheme="minorEastAsia" w:hAnsiTheme="minorEastAsia" w:cs="宋体"/>
                <w:kern w:val="0"/>
              </w:rPr>
              <w:t>534,133,330.38</w:t>
            </w:r>
          </w:p>
        </w:tc>
        <w:tc>
          <w:tcPr>
            <w:tcW w:w="1598" w:type="dxa"/>
            <w:vAlign w:val="center"/>
          </w:tcPr>
          <w:p w:rsidR="009C7E1D" w:rsidRPr="005E22D7" w:rsidRDefault="009C7E1D" w:rsidP="009C7E1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E22D7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0"/>
        <w:gridCol w:w="1800"/>
        <w:gridCol w:w="1762"/>
      </w:tblGrid>
      <w:tr w:rsidR="005204A8" w:rsidRPr="00437C59" w:rsidTr="00987726">
        <w:trPr>
          <w:trHeight w:val="589"/>
          <w:jc w:val="center"/>
        </w:trPr>
        <w:tc>
          <w:tcPr>
            <w:tcW w:w="127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69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0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6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3C5BB8" w:rsidRPr="00437C59" w:rsidTr="00C903BD">
        <w:trPr>
          <w:trHeight w:val="496"/>
          <w:jc w:val="center"/>
        </w:trPr>
        <w:tc>
          <w:tcPr>
            <w:tcW w:w="1270" w:type="dxa"/>
            <w:vAlign w:val="center"/>
          </w:tcPr>
          <w:p w:rsidR="003C5BB8" w:rsidRPr="00C720CE" w:rsidRDefault="003C5BB8" w:rsidP="003C5B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90" w:type="dxa"/>
            <w:vAlign w:val="center"/>
          </w:tcPr>
          <w:p w:rsidR="003C5BB8" w:rsidRPr="00C720CE" w:rsidRDefault="00A80492" w:rsidP="003C5BB8">
            <w:pPr>
              <w:jc w:val="center"/>
              <w:rPr>
                <w:rFonts w:asciiTheme="minorEastAsia" w:eastAsiaTheme="minorEastAsia" w:hAnsiTheme="minorEastAsia"/>
              </w:rPr>
            </w:pPr>
            <w:r w:rsidRPr="00A80492">
              <w:rPr>
                <w:rFonts w:asciiTheme="minorEastAsia" w:eastAsiaTheme="minorEastAsia" w:hAnsiTheme="minorEastAsia" w:hint="eastAsia"/>
              </w:rPr>
              <w:t>17赣吉安城投EB001</w:t>
            </w:r>
          </w:p>
        </w:tc>
        <w:tc>
          <w:tcPr>
            <w:tcW w:w="1800" w:type="dxa"/>
            <w:vAlign w:val="center"/>
          </w:tcPr>
          <w:p w:rsidR="003C5BB8" w:rsidRDefault="00A80492" w:rsidP="003C5BB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80492">
              <w:rPr>
                <w:rFonts w:ascii="宋体" w:hAnsi="宋体" w:cs="宋体"/>
                <w:kern w:val="0"/>
              </w:rPr>
              <w:t>140,265,222.22</w:t>
            </w:r>
          </w:p>
        </w:tc>
        <w:tc>
          <w:tcPr>
            <w:tcW w:w="1762" w:type="dxa"/>
          </w:tcPr>
          <w:p w:rsidR="003C5BB8" w:rsidRPr="000E75C1" w:rsidRDefault="00A80492" w:rsidP="003C5BB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80492">
              <w:rPr>
                <w:rFonts w:ascii="宋体" w:hAnsi="宋体" w:cs="宋体"/>
                <w:kern w:val="0"/>
              </w:rPr>
              <w:t>26.26%</w:t>
            </w:r>
          </w:p>
        </w:tc>
      </w:tr>
      <w:tr w:rsidR="00987726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690" w:type="dxa"/>
            <w:vAlign w:val="center"/>
          </w:tcPr>
          <w:p w:rsidR="00987726" w:rsidRPr="00C720CE" w:rsidRDefault="00A80492" w:rsidP="004D163C">
            <w:pPr>
              <w:jc w:val="center"/>
              <w:rPr>
                <w:rFonts w:asciiTheme="minorEastAsia" w:eastAsiaTheme="minorEastAsia" w:hAnsiTheme="minorEastAsia"/>
              </w:rPr>
            </w:pPr>
            <w:r w:rsidRPr="00A80492">
              <w:rPr>
                <w:rFonts w:asciiTheme="minorEastAsia" w:eastAsiaTheme="minorEastAsia" w:hAnsiTheme="minorEastAsia" w:hint="eastAsia"/>
              </w:rPr>
              <w:t>18赣抚州发投EB001</w:t>
            </w:r>
          </w:p>
        </w:tc>
        <w:tc>
          <w:tcPr>
            <w:tcW w:w="1800" w:type="dxa"/>
            <w:vAlign w:val="center"/>
          </w:tcPr>
          <w:p w:rsidR="00987726" w:rsidRPr="00C720CE" w:rsidRDefault="00A80492" w:rsidP="00BE45F5">
            <w:pPr>
              <w:jc w:val="center"/>
              <w:rPr>
                <w:rFonts w:asciiTheme="minorEastAsia" w:eastAsiaTheme="minorEastAsia" w:hAnsiTheme="minorEastAsia"/>
              </w:rPr>
            </w:pPr>
            <w:r w:rsidRPr="00A80492">
              <w:rPr>
                <w:rFonts w:asciiTheme="minorEastAsia" w:eastAsiaTheme="minorEastAsia" w:hAnsiTheme="minorEastAsia"/>
              </w:rPr>
              <w:t>114,418,526.47</w:t>
            </w:r>
          </w:p>
        </w:tc>
        <w:tc>
          <w:tcPr>
            <w:tcW w:w="1762" w:type="dxa"/>
            <w:vAlign w:val="center"/>
          </w:tcPr>
          <w:p w:rsidR="00987726" w:rsidRPr="00C720CE" w:rsidRDefault="00A80492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A80492">
              <w:rPr>
                <w:rFonts w:asciiTheme="minorEastAsia" w:eastAsiaTheme="minorEastAsia" w:hAnsiTheme="minorEastAsia"/>
              </w:rPr>
              <w:t>21.42%</w:t>
            </w:r>
          </w:p>
        </w:tc>
      </w:tr>
      <w:tr w:rsidR="00987726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690" w:type="dxa"/>
            <w:vAlign w:val="center"/>
          </w:tcPr>
          <w:p w:rsidR="00987726" w:rsidRPr="00C720CE" w:rsidRDefault="00A80492" w:rsidP="00545B3D">
            <w:pPr>
              <w:jc w:val="center"/>
              <w:rPr>
                <w:rFonts w:asciiTheme="minorEastAsia" w:eastAsiaTheme="minorEastAsia" w:hAnsiTheme="minorEastAsia"/>
              </w:rPr>
            </w:pPr>
            <w:r w:rsidRPr="00A80492">
              <w:rPr>
                <w:rFonts w:asciiTheme="minorEastAsia" w:eastAsiaTheme="minorEastAsia" w:hAnsiTheme="minorEastAsia" w:hint="eastAsia"/>
              </w:rPr>
              <w:t>20云能投SCP010</w:t>
            </w:r>
          </w:p>
        </w:tc>
        <w:tc>
          <w:tcPr>
            <w:tcW w:w="1800" w:type="dxa"/>
            <w:vAlign w:val="center"/>
          </w:tcPr>
          <w:p w:rsidR="00987726" w:rsidRPr="00C720CE" w:rsidRDefault="00A80492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A80492">
              <w:rPr>
                <w:rFonts w:asciiTheme="minorEastAsia" w:eastAsiaTheme="minorEastAsia" w:hAnsiTheme="minorEastAsia"/>
              </w:rPr>
              <w:t>100,983,287.67</w:t>
            </w:r>
          </w:p>
        </w:tc>
        <w:tc>
          <w:tcPr>
            <w:tcW w:w="1762" w:type="dxa"/>
            <w:vAlign w:val="center"/>
          </w:tcPr>
          <w:p w:rsidR="00987726" w:rsidRPr="00C720CE" w:rsidRDefault="00A80492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A80492">
              <w:rPr>
                <w:rFonts w:asciiTheme="minorEastAsia" w:eastAsiaTheme="minorEastAsia" w:hAnsiTheme="minorEastAsia"/>
              </w:rPr>
              <w:t>18.91%</w:t>
            </w:r>
          </w:p>
        </w:tc>
      </w:tr>
      <w:tr w:rsidR="00BE45F5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BE45F5" w:rsidRDefault="006E22E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690" w:type="dxa"/>
            <w:vAlign w:val="center"/>
          </w:tcPr>
          <w:p w:rsidR="00BE45F5" w:rsidRPr="00830858" w:rsidRDefault="00A80492" w:rsidP="00545B3D">
            <w:pPr>
              <w:jc w:val="center"/>
              <w:rPr>
                <w:rFonts w:asciiTheme="minorEastAsia" w:eastAsiaTheme="minorEastAsia" w:hAnsiTheme="minorEastAsia"/>
              </w:rPr>
            </w:pPr>
            <w:r w:rsidRPr="00A80492">
              <w:rPr>
                <w:rFonts w:asciiTheme="minorEastAsia" w:eastAsiaTheme="minorEastAsia" w:hAnsiTheme="minorEastAsia" w:hint="eastAsia"/>
              </w:rPr>
              <w:t xml:space="preserve">20一汽01 </w:t>
            </w:r>
          </w:p>
        </w:tc>
        <w:tc>
          <w:tcPr>
            <w:tcW w:w="1800" w:type="dxa"/>
            <w:vAlign w:val="center"/>
          </w:tcPr>
          <w:p w:rsidR="00BE45F5" w:rsidRPr="00830858" w:rsidRDefault="00A80492" w:rsidP="006E22E6">
            <w:pPr>
              <w:jc w:val="center"/>
              <w:rPr>
                <w:rFonts w:asciiTheme="minorEastAsia" w:eastAsiaTheme="minorEastAsia" w:hAnsiTheme="minorEastAsia"/>
              </w:rPr>
            </w:pPr>
            <w:r w:rsidRPr="00A80492">
              <w:rPr>
                <w:rFonts w:asciiTheme="minorEastAsia" w:eastAsiaTheme="minorEastAsia" w:hAnsiTheme="minorEastAsia"/>
              </w:rPr>
              <w:t>61,379,391.78</w:t>
            </w:r>
          </w:p>
        </w:tc>
        <w:tc>
          <w:tcPr>
            <w:tcW w:w="1762" w:type="dxa"/>
            <w:vAlign w:val="center"/>
          </w:tcPr>
          <w:p w:rsidR="00BE45F5" w:rsidRPr="00830858" w:rsidRDefault="00A80492" w:rsidP="009053C5">
            <w:pPr>
              <w:jc w:val="center"/>
              <w:rPr>
                <w:rFonts w:asciiTheme="minorEastAsia" w:eastAsiaTheme="minorEastAsia" w:hAnsiTheme="minorEastAsia"/>
              </w:rPr>
            </w:pPr>
            <w:r w:rsidRPr="00A80492">
              <w:rPr>
                <w:rFonts w:asciiTheme="minorEastAsia" w:eastAsiaTheme="minorEastAsia" w:hAnsiTheme="minorEastAsia"/>
              </w:rPr>
              <w:t>11.49%</w:t>
            </w:r>
          </w:p>
        </w:tc>
      </w:tr>
      <w:tr w:rsidR="004D163C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4D163C" w:rsidRDefault="004D163C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690" w:type="dxa"/>
            <w:vAlign w:val="center"/>
          </w:tcPr>
          <w:p w:rsidR="004D163C" w:rsidRPr="00830858" w:rsidRDefault="00A80492" w:rsidP="00545B3D">
            <w:pPr>
              <w:jc w:val="center"/>
              <w:rPr>
                <w:rFonts w:asciiTheme="minorEastAsia" w:eastAsiaTheme="minorEastAsia" w:hAnsiTheme="minorEastAsia"/>
              </w:rPr>
            </w:pPr>
            <w:r w:rsidRPr="00A80492">
              <w:rPr>
                <w:rFonts w:asciiTheme="minorEastAsia" w:eastAsiaTheme="minorEastAsia" w:hAnsiTheme="minorEastAsia" w:hint="eastAsia"/>
              </w:rPr>
              <w:t>18辽盘医AB001</w:t>
            </w:r>
          </w:p>
        </w:tc>
        <w:tc>
          <w:tcPr>
            <w:tcW w:w="1800" w:type="dxa"/>
            <w:vAlign w:val="center"/>
          </w:tcPr>
          <w:p w:rsidR="004D163C" w:rsidRPr="00830858" w:rsidRDefault="00A80492" w:rsidP="006E22E6">
            <w:pPr>
              <w:jc w:val="center"/>
              <w:rPr>
                <w:rFonts w:asciiTheme="minorEastAsia" w:eastAsiaTheme="minorEastAsia" w:hAnsiTheme="minorEastAsia"/>
              </w:rPr>
            </w:pPr>
            <w:r w:rsidRPr="00A80492">
              <w:rPr>
                <w:rFonts w:asciiTheme="minorEastAsia" w:eastAsiaTheme="minorEastAsia" w:hAnsiTheme="minorEastAsia"/>
              </w:rPr>
              <w:t>30,051,750.00</w:t>
            </w:r>
          </w:p>
        </w:tc>
        <w:tc>
          <w:tcPr>
            <w:tcW w:w="1762" w:type="dxa"/>
            <w:vAlign w:val="center"/>
          </w:tcPr>
          <w:p w:rsidR="004D163C" w:rsidRPr="00830858" w:rsidRDefault="00A80492" w:rsidP="009053C5">
            <w:pPr>
              <w:jc w:val="center"/>
              <w:rPr>
                <w:rFonts w:asciiTheme="minorEastAsia" w:eastAsiaTheme="minorEastAsia" w:hAnsiTheme="minorEastAsia"/>
              </w:rPr>
            </w:pPr>
            <w:r w:rsidRPr="00A80492">
              <w:rPr>
                <w:rFonts w:asciiTheme="minorEastAsia" w:eastAsiaTheme="minorEastAsia" w:hAnsiTheme="minorEastAsia"/>
              </w:rPr>
              <w:t>5.63%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646F0D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46F0D">
              <w:rPr>
                <w:rFonts w:ascii="宋体" w:hAnsi="宋体" w:cs="宋体"/>
                <w:kern w:val="0"/>
              </w:rPr>
              <w:t>44050186320100001363-1242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2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D11F5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BE45F5">
        <w:rPr>
          <w:rFonts w:asciiTheme="minorEastAsia" w:eastAsiaTheme="minorEastAsia" w:hAnsiTheme="minorEastAsia"/>
          <w:color w:val="000000"/>
          <w:sz w:val="28"/>
          <w:szCs w:val="28"/>
        </w:rPr>
        <w:t>21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BE45F5">
        <w:rPr>
          <w:rFonts w:asciiTheme="minorEastAsia" w:eastAsiaTheme="minorEastAsia" w:hAnsiTheme="minorEastAsia"/>
          <w:color w:val="000000"/>
          <w:sz w:val="28"/>
          <w:szCs w:val="28"/>
        </w:rPr>
        <w:t>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BE45F5">
        <w:rPr>
          <w:rFonts w:asciiTheme="minorEastAsia" w:eastAsiaTheme="minorEastAsia" w:hAnsiTheme="minor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3E39E0" w:rsidP="005204A8">
      <w:pPr>
        <w:jc w:val="center"/>
        <w:rPr>
          <w:b/>
          <w:color w:val="000000"/>
          <w:sz w:val="24"/>
          <w:szCs w:val="24"/>
        </w:rPr>
      </w:pPr>
      <w:r w:rsidRPr="003E39E0">
        <w:rPr>
          <w:rFonts w:hint="eastAsia"/>
          <w:b/>
          <w:color w:val="000000"/>
          <w:sz w:val="24"/>
          <w:szCs w:val="24"/>
        </w:rPr>
        <w:t>“乾元</w:t>
      </w:r>
      <w:r w:rsidRPr="003E39E0">
        <w:rPr>
          <w:rFonts w:hint="eastAsia"/>
          <w:b/>
          <w:color w:val="000000"/>
          <w:sz w:val="24"/>
          <w:szCs w:val="24"/>
        </w:rPr>
        <w:t>-</w:t>
      </w:r>
      <w:r w:rsidRPr="003E39E0">
        <w:rPr>
          <w:rFonts w:hint="eastAsia"/>
          <w:b/>
          <w:color w:val="000000"/>
          <w:sz w:val="24"/>
          <w:szCs w:val="24"/>
        </w:rPr>
        <w:t>私享”</w:t>
      </w:r>
      <w:r w:rsidRPr="003E39E0">
        <w:rPr>
          <w:rFonts w:hint="eastAsia"/>
          <w:b/>
          <w:color w:val="000000"/>
          <w:sz w:val="24"/>
          <w:szCs w:val="24"/>
        </w:rPr>
        <w:t>2020</w:t>
      </w:r>
      <w:r w:rsidRPr="003E39E0">
        <w:rPr>
          <w:rFonts w:hint="eastAsia"/>
          <w:b/>
          <w:color w:val="000000"/>
          <w:sz w:val="24"/>
          <w:szCs w:val="24"/>
        </w:rPr>
        <w:t>年第</w:t>
      </w:r>
      <w:r w:rsidRPr="003E39E0">
        <w:rPr>
          <w:rFonts w:hint="eastAsia"/>
          <w:b/>
          <w:color w:val="000000"/>
          <w:sz w:val="24"/>
          <w:szCs w:val="24"/>
        </w:rPr>
        <w:t>194</w:t>
      </w:r>
      <w:r w:rsidRPr="003E39E0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</w:t>
      </w:r>
      <w:r w:rsidR="00BE45F5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年</w:t>
      </w:r>
      <w:r w:rsidR="00BE45F5">
        <w:rPr>
          <w:rFonts w:ascii="宋体" w:hAnsi="宋体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BE45F5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3E39E0" w:rsidRPr="003E39E0">
        <w:rPr>
          <w:rFonts w:ascii="宋体" w:hAnsi="宋体" w:hint="eastAsia"/>
          <w:color w:val="000000"/>
          <w:szCs w:val="21"/>
        </w:rPr>
        <w:t>“乾元-私享”2020年第194期私人银行人民币理财产品</w:t>
      </w:r>
      <w:r>
        <w:rPr>
          <w:rFonts w:ascii="宋体" w:hAnsi="宋体" w:hint="eastAsia"/>
          <w:color w:val="000000"/>
          <w:szCs w:val="21"/>
        </w:rPr>
        <w:t>投资非标准化债权资产清单披露如下：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836"/>
        <w:gridCol w:w="1558"/>
        <w:gridCol w:w="1275"/>
        <w:gridCol w:w="1185"/>
      </w:tblGrid>
      <w:tr w:rsidR="00AD7F85" w:rsidRPr="005E22D7" w:rsidTr="00936E76">
        <w:trPr>
          <w:trHeight w:val="765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5E22D7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r w:rsidRPr="005E22D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5E22D7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5E22D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Pr="005E22D7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5E22D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5E22D7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5E22D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5E22D7" w:rsidRDefault="003469B0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5E22D7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AD7F85" w:rsidRPr="005E22D7" w:rsidTr="00936E76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Pr="005E22D7" w:rsidRDefault="00A8049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5E22D7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Pr="005E22D7" w:rsidRDefault="00A8049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5E22D7">
              <w:rPr>
                <w:rFonts w:asciiTheme="minorEastAsia" w:eastAsiaTheme="minorEastAsia" w:hAnsiTheme="minorEastAsia" w:hint="eastAsia"/>
              </w:rPr>
              <w:t>吉安市城市建设投资开发有限公司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Pr="005E22D7" w:rsidRDefault="00A8049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5E22D7">
              <w:rPr>
                <w:rFonts w:asciiTheme="minorEastAsia" w:eastAsiaTheme="minorEastAsia" w:hAnsiTheme="minorEastAsia" w:hint="eastAsia"/>
              </w:rPr>
              <w:t>17赣吉安城投EB001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Pr="005E22D7" w:rsidRDefault="00A80492" w:rsidP="00AD7F85">
            <w:pPr>
              <w:jc w:val="center"/>
              <w:rPr>
                <w:rFonts w:asciiTheme="minorEastAsia" w:eastAsiaTheme="minorEastAsia" w:hAnsiTheme="minorEastAsia"/>
              </w:rPr>
            </w:pPr>
            <w:r w:rsidRPr="005E22D7">
              <w:rPr>
                <w:rFonts w:asciiTheme="minorEastAsia" w:eastAsiaTheme="minorEastAsia" w:hAnsiTheme="minorEastAsia"/>
              </w:rPr>
              <w:t>1347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Pr="005E22D7" w:rsidRDefault="000A7A34" w:rsidP="00AD7F85">
            <w:pPr>
              <w:widowControl/>
              <w:jc w:val="center"/>
              <w:rPr>
                <w:rFonts w:asciiTheme="minorEastAsia" w:eastAsiaTheme="minorEastAsia" w:hAnsiTheme="minorEastAsia" w:cstheme="minorBidi"/>
              </w:rPr>
            </w:pPr>
            <w:r w:rsidRPr="005E22D7">
              <w:rPr>
                <w:rFonts w:asciiTheme="minorEastAsia" w:eastAsiaTheme="minorEastAsia" w:hAnsiTheme="minorEastAsia" w:cstheme="minorBidi"/>
              </w:rPr>
              <w:t>正常</w:t>
            </w:r>
          </w:p>
        </w:tc>
      </w:tr>
      <w:tr w:rsidR="00A80492" w:rsidRPr="005E22D7" w:rsidTr="00936E76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0492" w:rsidRPr="005E22D7" w:rsidRDefault="00A80492" w:rsidP="00A80492">
            <w:pPr>
              <w:jc w:val="center"/>
              <w:rPr>
                <w:rFonts w:asciiTheme="minorEastAsia" w:eastAsiaTheme="minorEastAsia" w:hAnsiTheme="minorEastAsia"/>
              </w:rPr>
            </w:pPr>
            <w:r w:rsidRPr="005E22D7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0492" w:rsidRPr="005E22D7" w:rsidRDefault="00A80492" w:rsidP="00A80492">
            <w:pPr>
              <w:jc w:val="center"/>
              <w:rPr>
                <w:rFonts w:asciiTheme="minorEastAsia" w:eastAsiaTheme="minorEastAsia" w:hAnsiTheme="minorEastAsia"/>
              </w:rPr>
            </w:pPr>
            <w:r w:rsidRPr="005E22D7">
              <w:rPr>
                <w:rFonts w:asciiTheme="minorEastAsia" w:eastAsiaTheme="minorEastAsia" w:hAnsiTheme="minorEastAsia" w:hint="eastAsia"/>
              </w:rPr>
              <w:t>抚州高新区发展投资集团有限公司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92" w:rsidRPr="005E22D7" w:rsidRDefault="00A80492" w:rsidP="00A80492">
            <w:pPr>
              <w:jc w:val="center"/>
              <w:rPr>
                <w:rFonts w:asciiTheme="minorEastAsia" w:eastAsiaTheme="minorEastAsia" w:hAnsiTheme="minorEastAsia"/>
              </w:rPr>
            </w:pPr>
            <w:r w:rsidRPr="005E22D7">
              <w:rPr>
                <w:rFonts w:asciiTheme="minorEastAsia" w:eastAsiaTheme="minorEastAsia" w:hAnsiTheme="minorEastAsia" w:hint="eastAsia"/>
              </w:rPr>
              <w:t>18赣抚州发投EB001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0492" w:rsidRPr="005E22D7" w:rsidRDefault="00A80492" w:rsidP="00A80492">
            <w:pPr>
              <w:jc w:val="center"/>
              <w:rPr>
                <w:rFonts w:asciiTheme="minorEastAsia" w:eastAsiaTheme="minorEastAsia" w:hAnsiTheme="minorEastAsia"/>
              </w:rPr>
            </w:pPr>
            <w:r w:rsidRPr="005E22D7">
              <w:rPr>
                <w:rFonts w:asciiTheme="minorEastAsia" w:eastAsiaTheme="minorEastAsia" w:hAnsiTheme="minorEastAsia"/>
              </w:rPr>
              <w:t>2511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492" w:rsidRPr="005E22D7" w:rsidRDefault="00A80492" w:rsidP="00A80492">
            <w:pPr>
              <w:widowControl/>
              <w:jc w:val="center"/>
              <w:rPr>
                <w:rFonts w:asciiTheme="minorEastAsia" w:eastAsiaTheme="minorEastAsia" w:hAnsiTheme="minorEastAsia" w:cstheme="minorBidi"/>
              </w:rPr>
            </w:pPr>
            <w:r w:rsidRPr="005E22D7">
              <w:rPr>
                <w:rFonts w:asciiTheme="minorEastAsia" w:eastAsiaTheme="minorEastAsia" w:hAnsiTheme="minorEastAsia" w:cstheme="minorBidi"/>
              </w:rPr>
              <w:t>正常</w:t>
            </w:r>
          </w:p>
        </w:tc>
      </w:tr>
      <w:tr w:rsidR="00694078" w:rsidRPr="005E22D7" w:rsidTr="00936E76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4078" w:rsidRPr="005E22D7" w:rsidRDefault="00694078" w:rsidP="00694078">
            <w:pPr>
              <w:jc w:val="center"/>
              <w:rPr>
                <w:rFonts w:asciiTheme="minorEastAsia" w:eastAsiaTheme="minorEastAsia" w:hAnsiTheme="minorEastAsia"/>
              </w:rPr>
            </w:pPr>
            <w:r w:rsidRPr="005E22D7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4078" w:rsidRPr="005E22D7" w:rsidRDefault="00694078" w:rsidP="00694078">
            <w:pPr>
              <w:jc w:val="center"/>
              <w:rPr>
                <w:rFonts w:asciiTheme="minorEastAsia" w:eastAsiaTheme="minorEastAsia" w:hAnsiTheme="minorEastAsia"/>
              </w:rPr>
            </w:pPr>
            <w:r w:rsidRPr="005E22D7">
              <w:rPr>
                <w:rFonts w:asciiTheme="minorEastAsia" w:eastAsiaTheme="minorEastAsia" w:hAnsiTheme="minorEastAsia" w:hint="eastAsia"/>
              </w:rPr>
              <w:t>盘锦市中心医院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078" w:rsidRPr="005E22D7" w:rsidRDefault="00694078" w:rsidP="00694078">
            <w:pPr>
              <w:jc w:val="center"/>
              <w:rPr>
                <w:rFonts w:asciiTheme="minorEastAsia" w:eastAsiaTheme="minorEastAsia" w:hAnsiTheme="minorEastAsia"/>
              </w:rPr>
            </w:pPr>
            <w:r w:rsidRPr="005E22D7">
              <w:rPr>
                <w:rFonts w:asciiTheme="minorEastAsia" w:eastAsiaTheme="minorEastAsia" w:hAnsiTheme="minorEastAsia" w:hint="eastAsia"/>
              </w:rPr>
              <w:t>18辽盘医AB001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4078" w:rsidRPr="005E22D7" w:rsidRDefault="00694078" w:rsidP="00694078">
            <w:pPr>
              <w:jc w:val="center"/>
              <w:rPr>
                <w:rFonts w:asciiTheme="minorEastAsia" w:eastAsiaTheme="minorEastAsia" w:hAnsiTheme="minorEastAsia"/>
              </w:rPr>
            </w:pPr>
            <w:r w:rsidRPr="005E22D7">
              <w:rPr>
                <w:rFonts w:asciiTheme="minorEastAsia" w:eastAsiaTheme="minorEastAsia" w:hAnsiTheme="minorEastAsia"/>
              </w:rPr>
              <w:t>1409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078" w:rsidRPr="005E22D7" w:rsidRDefault="00694078" w:rsidP="00694078">
            <w:pPr>
              <w:widowControl/>
              <w:jc w:val="center"/>
              <w:rPr>
                <w:rFonts w:asciiTheme="minorEastAsia" w:eastAsiaTheme="minorEastAsia" w:hAnsiTheme="minorEastAsia" w:cstheme="minorBidi"/>
              </w:rPr>
            </w:pPr>
            <w:r w:rsidRPr="005E22D7">
              <w:rPr>
                <w:rFonts w:asciiTheme="minorEastAsia" w:eastAsiaTheme="minorEastAsia" w:hAnsiTheme="minorEastAsia" w:cstheme="minorBidi"/>
              </w:rPr>
              <w:t>正常</w:t>
            </w:r>
          </w:p>
        </w:tc>
      </w:tr>
    </w:tbl>
    <w:bookmarkEnd w:id="0"/>
    <w:p w:rsidR="005204A8" w:rsidRPr="004738BC" w:rsidRDefault="005204A8" w:rsidP="002C744C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 w:rsidRPr="002C744C">
        <w:rPr>
          <w:rFonts w:ascii="宋体" w:hAnsi="宋体" w:hint="eastAsia"/>
          <w:color w:val="00000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093" w:rsidRDefault="009E1093" w:rsidP="00747E15">
      <w:r>
        <w:separator/>
      </w:r>
    </w:p>
  </w:endnote>
  <w:endnote w:type="continuationSeparator" w:id="0">
    <w:p w:rsidR="009E1093" w:rsidRDefault="009E1093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093" w:rsidRDefault="009E1093" w:rsidP="00747E15">
      <w:r>
        <w:separator/>
      </w:r>
    </w:p>
  </w:footnote>
  <w:footnote w:type="continuationSeparator" w:id="0">
    <w:p w:rsidR="009E1093" w:rsidRDefault="009E1093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35F57"/>
    <w:rsid w:val="00041CF5"/>
    <w:rsid w:val="0004473E"/>
    <w:rsid w:val="00050B6D"/>
    <w:rsid w:val="000522F4"/>
    <w:rsid w:val="00063A00"/>
    <w:rsid w:val="00064987"/>
    <w:rsid w:val="000830DE"/>
    <w:rsid w:val="000A1200"/>
    <w:rsid w:val="000A58C0"/>
    <w:rsid w:val="000A7A07"/>
    <w:rsid w:val="000A7A34"/>
    <w:rsid w:val="000B2257"/>
    <w:rsid w:val="000B6D04"/>
    <w:rsid w:val="000E0842"/>
    <w:rsid w:val="000E75C1"/>
    <w:rsid w:val="000F4B32"/>
    <w:rsid w:val="000F4ED6"/>
    <w:rsid w:val="000F5E7E"/>
    <w:rsid w:val="00106270"/>
    <w:rsid w:val="00116C8D"/>
    <w:rsid w:val="00117AFB"/>
    <w:rsid w:val="00120614"/>
    <w:rsid w:val="00120E2F"/>
    <w:rsid w:val="00121446"/>
    <w:rsid w:val="001253E2"/>
    <w:rsid w:val="00126308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B63D4"/>
    <w:rsid w:val="001C207C"/>
    <w:rsid w:val="001C2460"/>
    <w:rsid w:val="001C51CC"/>
    <w:rsid w:val="001D0782"/>
    <w:rsid w:val="001D407E"/>
    <w:rsid w:val="001D4D93"/>
    <w:rsid w:val="001D62EF"/>
    <w:rsid w:val="001E0ABA"/>
    <w:rsid w:val="001E60BC"/>
    <w:rsid w:val="001E70EA"/>
    <w:rsid w:val="001F1A8F"/>
    <w:rsid w:val="001F3D33"/>
    <w:rsid w:val="001F4173"/>
    <w:rsid w:val="00206C50"/>
    <w:rsid w:val="00212278"/>
    <w:rsid w:val="00213398"/>
    <w:rsid w:val="00215713"/>
    <w:rsid w:val="00217356"/>
    <w:rsid w:val="0022370E"/>
    <w:rsid w:val="00225A63"/>
    <w:rsid w:val="00233ACD"/>
    <w:rsid w:val="00237A8F"/>
    <w:rsid w:val="00237CF2"/>
    <w:rsid w:val="00240A06"/>
    <w:rsid w:val="00245012"/>
    <w:rsid w:val="0025384F"/>
    <w:rsid w:val="00264E8C"/>
    <w:rsid w:val="00266DC8"/>
    <w:rsid w:val="00272C2D"/>
    <w:rsid w:val="00272D45"/>
    <w:rsid w:val="002767A0"/>
    <w:rsid w:val="00286C46"/>
    <w:rsid w:val="00292733"/>
    <w:rsid w:val="002974F6"/>
    <w:rsid w:val="002A0C80"/>
    <w:rsid w:val="002B1B4E"/>
    <w:rsid w:val="002C744C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C5BB8"/>
    <w:rsid w:val="003D3F6C"/>
    <w:rsid w:val="003E0232"/>
    <w:rsid w:val="003E39E0"/>
    <w:rsid w:val="003E4D8B"/>
    <w:rsid w:val="003F1556"/>
    <w:rsid w:val="00404027"/>
    <w:rsid w:val="004118B6"/>
    <w:rsid w:val="00413545"/>
    <w:rsid w:val="00417D2B"/>
    <w:rsid w:val="004340C8"/>
    <w:rsid w:val="00435535"/>
    <w:rsid w:val="00437C59"/>
    <w:rsid w:val="00446C31"/>
    <w:rsid w:val="00451B06"/>
    <w:rsid w:val="004540EE"/>
    <w:rsid w:val="00465F60"/>
    <w:rsid w:val="00466EA0"/>
    <w:rsid w:val="00467A3A"/>
    <w:rsid w:val="00472F0D"/>
    <w:rsid w:val="0048507A"/>
    <w:rsid w:val="00491FFA"/>
    <w:rsid w:val="00495958"/>
    <w:rsid w:val="004A26A2"/>
    <w:rsid w:val="004A39A1"/>
    <w:rsid w:val="004A7B18"/>
    <w:rsid w:val="004B6F8C"/>
    <w:rsid w:val="004B773D"/>
    <w:rsid w:val="004C1B42"/>
    <w:rsid w:val="004C2D5A"/>
    <w:rsid w:val="004C2FFD"/>
    <w:rsid w:val="004D163C"/>
    <w:rsid w:val="004D6FF3"/>
    <w:rsid w:val="004D72CA"/>
    <w:rsid w:val="004E213D"/>
    <w:rsid w:val="004E2D60"/>
    <w:rsid w:val="005204A8"/>
    <w:rsid w:val="005267B2"/>
    <w:rsid w:val="00545B3D"/>
    <w:rsid w:val="00553503"/>
    <w:rsid w:val="00556FF5"/>
    <w:rsid w:val="005601C1"/>
    <w:rsid w:val="00563D9B"/>
    <w:rsid w:val="00574C73"/>
    <w:rsid w:val="00575AC8"/>
    <w:rsid w:val="00576002"/>
    <w:rsid w:val="00581772"/>
    <w:rsid w:val="00584D88"/>
    <w:rsid w:val="00586A00"/>
    <w:rsid w:val="00586C0E"/>
    <w:rsid w:val="00590429"/>
    <w:rsid w:val="005965D6"/>
    <w:rsid w:val="005A6167"/>
    <w:rsid w:val="005A7E4B"/>
    <w:rsid w:val="005B2801"/>
    <w:rsid w:val="005C491D"/>
    <w:rsid w:val="005C6CB7"/>
    <w:rsid w:val="005D075A"/>
    <w:rsid w:val="005D122C"/>
    <w:rsid w:val="005E1AF9"/>
    <w:rsid w:val="005E22D7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46F0D"/>
    <w:rsid w:val="00657E0A"/>
    <w:rsid w:val="0067343C"/>
    <w:rsid w:val="006761CD"/>
    <w:rsid w:val="00690080"/>
    <w:rsid w:val="00691C53"/>
    <w:rsid w:val="00691D50"/>
    <w:rsid w:val="00694078"/>
    <w:rsid w:val="006A285C"/>
    <w:rsid w:val="006B0FB5"/>
    <w:rsid w:val="006B7D67"/>
    <w:rsid w:val="006C418D"/>
    <w:rsid w:val="006D1B33"/>
    <w:rsid w:val="006D216F"/>
    <w:rsid w:val="006D509E"/>
    <w:rsid w:val="006E0A1E"/>
    <w:rsid w:val="006E22E6"/>
    <w:rsid w:val="006F03B9"/>
    <w:rsid w:val="006F446B"/>
    <w:rsid w:val="006F51AA"/>
    <w:rsid w:val="007075E7"/>
    <w:rsid w:val="00712AAE"/>
    <w:rsid w:val="007172D9"/>
    <w:rsid w:val="00721E88"/>
    <w:rsid w:val="007224EB"/>
    <w:rsid w:val="00725E07"/>
    <w:rsid w:val="007301F3"/>
    <w:rsid w:val="00730420"/>
    <w:rsid w:val="00732817"/>
    <w:rsid w:val="007367C1"/>
    <w:rsid w:val="007372CD"/>
    <w:rsid w:val="00742813"/>
    <w:rsid w:val="00747E15"/>
    <w:rsid w:val="00753381"/>
    <w:rsid w:val="007617F9"/>
    <w:rsid w:val="007746C7"/>
    <w:rsid w:val="0078010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151F3"/>
    <w:rsid w:val="00821DFE"/>
    <w:rsid w:val="0082440C"/>
    <w:rsid w:val="00842AD9"/>
    <w:rsid w:val="00844195"/>
    <w:rsid w:val="00852D7B"/>
    <w:rsid w:val="00855DF8"/>
    <w:rsid w:val="00860023"/>
    <w:rsid w:val="0088235C"/>
    <w:rsid w:val="00887E97"/>
    <w:rsid w:val="008A3209"/>
    <w:rsid w:val="008A689A"/>
    <w:rsid w:val="008A7459"/>
    <w:rsid w:val="008E0006"/>
    <w:rsid w:val="008E54A7"/>
    <w:rsid w:val="008E7AFD"/>
    <w:rsid w:val="008F7A19"/>
    <w:rsid w:val="00900022"/>
    <w:rsid w:val="00902B7F"/>
    <w:rsid w:val="009053C5"/>
    <w:rsid w:val="00907C16"/>
    <w:rsid w:val="00914F94"/>
    <w:rsid w:val="00920FF8"/>
    <w:rsid w:val="00923258"/>
    <w:rsid w:val="0092330C"/>
    <w:rsid w:val="009250D3"/>
    <w:rsid w:val="0093043C"/>
    <w:rsid w:val="009331AC"/>
    <w:rsid w:val="00936E76"/>
    <w:rsid w:val="00941557"/>
    <w:rsid w:val="00950609"/>
    <w:rsid w:val="00957B5C"/>
    <w:rsid w:val="00960A76"/>
    <w:rsid w:val="00961315"/>
    <w:rsid w:val="0096155A"/>
    <w:rsid w:val="0096623B"/>
    <w:rsid w:val="0096707E"/>
    <w:rsid w:val="00974EC7"/>
    <w:rsid w:val="00976495"/>
    <w:rsid w:val="00985B43"/>
    <w:rsid w:val="00987726"/>
    <w:rsid w:val="0099268F"/>
    <w:rsid w:val="00992C67"/>
    <w:rsid w:val="00994651"/>
    <w:rsid w:val="009A0441"/>
    <w:rsid w:val="009A1E28"/>
    <w:rsid w:val="009C482A"/>
    <w:rsid w:val="009C7E1D"/>
    <w:rsid w:val="009C7FE1"/>
    <w:rsid w:val="009D1164"/>
    <w:rsid w:val="009D5B8B"/>
    <w:rsid w:val="009E1093"/>
    <w:rsid w:val="009E28EF"/>
    <w:rsid w:val="009F16C9"/>
    <w:rsid w:val="009F1FB0"/>
    <w:rsid w:val="009F2326"/>
    <w:rsid w:val="00A00212"/>
    <w:rsid w:val="00A032E0"/>
    <w:rsid w:val="00A05A71"/>
    <w:rsid w:val="00A20C0F"/>
    <w:rsid w:val="00A21356"/>
    <w:rsid w:val="00A22C1A"/>
    <w:rsid w:val="00A25D53"/>
    <w:rsid w:val="00A350F9"/>
    <w:rsid w:val="00A4578C"/>
    <w:rsid w:val="00A66F45"/>
    <w:rsid w:val="00A735E4"/>
    <w:rsid w:val="00A75434"/>
    <w:rsid w:val="00A80492"/>
    <w:rsid w:val="00AB53D1"/>
    <w:rsid w:val="00AC0790"/>
    <w:rsid w:val="00AC12D7"/>
    <w:rsid w:val="00AC7CDE"/>
    <w:rsid w:val="00AD558F"/>
    <w:rsid w:val="00AD5E04"/>
    <w:rsid w:val="00AD7F85"/>
    <w:rsid w:val="00AE7967"/>
    <w:rsid w:val="00B020F5"/>
    <w:rsid w:val="00B1191E"/>
    <w:rsid w:val="00B15284"/>
    <w:rsid w:val="00B33523"/>
    <w:rsid w:val="00B4205F"/>
    <w:rsid w:val="00B42469"/>
    <w:rsid w:val="00B466B4"/>
    <w:rsid w:val="00B71F10"/>
    <w:rsid w:val="00B806EA"/>
    <w:rsid w:val="00B93E97"/>
    <w:rsid w:val="00B96D64"/>
    <w:rsid w:val="00BA58F5"/>
    <w:rsid w:val="00BB248B"/>
    <w:rsid w:val="00BC3C60"/>
    <w:rsid w:val="00BC6C87"/>
    <w:rsid w:val="00BD0443"/>
    <w:rsid w:val="00BE070B"/>
    <w:rsid w:val="00BE1EDD"/>
    <w:rsid w:val="00BE45F5"/>
    <w:rsid w:val="00BE6A47"/>
    <w:rsid w:val="00BF33D1"/>
    <w:rsid w:val="00BF403D"/>
    <w:rsid w:val="00BF7077"/>
    <w:rsid w:val="00C118E8"/>
    <w:rsid w:val="00C257ED"/>
    <w:rsid w:val="00C301E3"/>
    <w:rsid w:val="00C536AE"/>
    <w:rsid w:val="00C56170"/>
    <w:rsid w:val="00C561DF"/>
    <w:rsid w:val="00C61B7B"/>
    <w:rsid w:val="00C70E60"/>
    <w:rsid w:val="00C720CE"/>
    <w:rsid w:val="00C73436"/>
    <w:rsid w:val="00C85517"/>
    <w:rsid w:val="00C86E63"/>
    <w:rsid w:val="00C87E01"/>
    <w:rsid w:val="00C91AB5"/>
    <w:rsid w:val="00C95779"/>
    <w:rsid w:val="00CA4723"/>
    <w:rsid w:val="00CB2123"/>
    <w:rsid w:val="00CB3AEC"/>
    <w:rsid w:val="00CC33AD"/>
    <w:rsid w:val="00CC48F5"/>
    <w:rsid w:val="00D07160"/>
    <w:rsid w:val="00D11F50"/>
    <w:rsid w:val="00D1203F"/>
    <w:rsid w:val="00D1212F"/>
    <w:rsid w:val="00D137A7"/>
    <w:rsid w:val="00D160FD"/>
    <w:rsid w:val="00D17760"/>
    <w:rsid w:val="00D23DE7"/>
    <w:rsid w:val="00D30981"/>
    <w:rsid w:val="00D32DCB"/>
    <w:rsid w:val="00D435E0"/>
    <w:rsid w:val="00D50E73"/>
    <w:rsid w:val="00D51247"/>
    <w:rsid w:val="00D5232C"/>
    <w:rsid w:val="00D545F7"/>
    <w:rsid w:val="00D570FB"/>
    <w:rsid w:val="00D57BDC"/>
    <w:rsid w:val="00D62D31"/>
    <w:rsid w:val="00D63459"/>
    <w:rsid w:val="00D70AB6"/>
    <w:rsid w:val="00D720D5"/>
    <w:rsid w:val="00DA2B1D"/>
    <w:rsid w:val="00DA3AC1"/>
    <w:rsid w:val="00DA5D3B"/>
    <w:rsid w:val="00DB3120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35935"/>
    <w:rsid w:val="00E40EB7"/>
    <w:rsid w:val="00E65A4E"/>
    <w:rsid w:val="00E76F46"/>
    <w:rsid w:val="00E77447"/>
    <w:rsid w:val="00EA1F92"/>
    <w:rsid w:val="00EA3D81"/>
    <w:rsid w:val="00EA6AA5"/>
    <w:rsid w:val="00EA7A9F"/>
    <w:rsid w:val="00EB262D"/>
    <w:rsid w:val="00EB5733"/>
    <w:rsid w:val="00EC16E4"/>
    <w:rsid w:val="00EC33D8"/>
    <w:rsid w:val="00ED276F"/>
    <w:rsid w:val="00EF28D6"/>
    <w:rsid w:val="00EF3C69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5E90"/>
    <w:rsid w:val="00FB7F1F"/>
    <w:rsid w:val="00FD4CC4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石建鹏</cp:lastModifiedBy>
  <cp:revision>99</cp:revision>
  <cp:lastPrinted>2019-01-03T08:39:00Z</cp:lastPrinted>
  <dcterms:created xsi:type="dcterms:W3CDTF">2020-04-10T09:55:00Z</dcterms:created>
  <dcterms:modified xsi:type="dcterms:W3CDTF">2021-04-22T02:32:00Z</dcterms:modified>
</cp:coreProperties>
</file>