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67343C" w:rsidRPr="0067343C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“乾元-私享”2020年第184期私人银行人民币理财产品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>
        <w:rPr>
          <w:rFonts w:asciiTheme="minorEastAsia" w:eastAsiaTheme="minorEastAsia" w:hAnsiTheme="minorEastAsia"/>
          <w:color w:val="000000"/>
          <w:szCs w:val="21"/>
        </w:rPr>
        <w:t>202</w:t>
      </w:r>
      <w:r w:rsidR="00B1191E">
        <w:rPr>
          <w:rFonts w:asciiTheme="minorEastAsia" w:eastAsiaTheme="minorEastAsia" w:hAnsiTheme="minorEastAsia"/>
          <w:color w:val="000000"/>
          <w:szCs w:val="21"/>
        </w:rPr>
        <w:t>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B1191E">
        <w:rPr>
          <w:rFonts w:asciiTheme="minorEastAsia" w:eastAsiaTheme="minorEastAsia" w:hAnsiTheme="minorEastAsia"/>
          <w:color w:val="000000"/>
          <w:szCs w:val="21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D11F50">
        <w:rPr>
          <w:rFonts w:asciiTheme="minorEastAsia" w:eastAsiaTheme="minorEastAsia" w:hAnsiTheme="minorEastAsia"/>
          <w:color w:val="000000"/>
          <w:szCs w:val="21"/>
        </w:rPr>
        <w:t>3</w:t>
      </w:r>
      <w:r w:rsidR="00B1191E">
        <w:rPr>
          <w:rFonts w:asciiTheme="minorEastAsia" w:eastAsiaTheme="minorEastAsia" w:hAnsiTheme="minorEastAsia"/>
          <w:color w:val="000000"/>
          <w:szCs w:val="21"/>
        </w:rPr>
        <w:t>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0E0842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F1556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</w:t>
      </w:r>
      <w:r w:rsidR="0067343C" w:rsidRPr="0067343C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“乾元-私享”2020年第184期私人银行人民币理财产品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987726">
        <w:rPr>
          <w:rFonts w:asciiTheme="minorEastAsia" w:eastAsiaTheme="minorEastAsia" w:hAnsiTheme="minorEastAsia"/>
          <w:color w:val="000000"/>
          <w:sz w:val="28"/>
          <w:szCs w:val="28"/>
        </w:rPr>
        <w:t>20</w:t>
      </w:r>
      <w:r w:rsidR="006A285C">
        <w:rPr>
          <w:rFonts w:asciiTheme="minorEastAsia" w:eastAsiaTheme="minorEastAsia" w:hAnsiTheme="minorEastAsia"/>
          <w:color w:val="000000"/>
          <w:sz w:val="28"/>
          <w:szCs w:val="28"/>
        </w:rPr>
        <w:t>20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B1191E">
        <w:rPr>
          <w:rFonts w:asciiTheme="minorEastAsia" w:eastAsiaTheme="minorEastAsia" w:hAnsiTheme="minorEastAsia"/>
          <w:color w:val="000000"/>
          <w:sz w:val="28"/>
          <w:szCs w:val="28"/>
        </w:rPr>
        <w:t>11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3F1556">
        <w:rPr>
          <w:rFonts w:asciiTheme="minorEastAsia" w:eastAsiaTheme="minorEastAsia" w:hAnsiTheme="minorEastAsia"/>
          <w:color w:val="000000"/>
          <w:sz w:val="28"/>
          <w:szCs w:val="28"/>
        </w:rPr>
        <w:t>1</w:t>
      </w:r>
      <w:r w:rsidR="0067343C">
        <w:rPr>
          <w:rFonts w:asciiTheme="minorEastAsia" w:eastAsiaTheme="minorEastAsia" w:hAnsiTheme="minorEastAsia"/>
          <w:color w:val="000000"/>
          <w:sz w:val="28"/>
          <w:szCs w:val="28"/>
        </w:rPr>
        <w:t>7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67343C" w:rsidRPr="0067343C">
        <w:rPr>
          <w:rFonts w:asciiTheme="minorEastAsia" w:eastAsiaTheme="minorEastAsia" w:hAnsiTheme="minorEastAsia"/>
          <w:color w:val="000000"/>
          <w:sz w:val="28"/>
          <w:szCs w:val="28"/>
        </w:rPr>
        <w:t>141392</w:t>
      </w:r>
      <w:r w:rsidR="00987726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jc w:val="center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CD5BBF" w:rsidTr="00CD5BBF">
        <w:trPr>
          <w:trHeight w:val="473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CD5BBF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D5BB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CD5BBF" w:rsidRDefault="0067343C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D5BBF">
              <w:rPr>
                <w:rFonts w:asciiTheme="minorEastAsia" w:eastAsiaTheme="minorEastAsia" w:hAnsiTheme="minorEastAsia"/>
                <w:color w:val="000000"/>
                <w:szCs w:val="21"/>
              </w:rPr>
              <w:t>273</w:t>
            </w:r>
          </w:p>
        </w:tc>
      </w:tr>
      <w:tr w:rsidR="006135B1" w:rsidRPr="00CD5BBF" w:rsidTr="00CD5BBF">
        <w:trPr>
          <w:trHeight w:val="55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CD5BBF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D5BB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CD5BBF" w:rsidRDefault="0067343C" w:rsidP="005267B2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D5BBF">
              <w:rPr>
                <w:rFonts w:asciiTheme="minorEastAsia" w:eastAsiaTheme="minorEastAsia" w:hAnsiTheme="minorEastAsia"/>
                <w:color w:val="000000"/>
                <w:szCs w:val="21"/>
              </w:rPr>
              <w:t>3.77</w:t>
            </w:r>
            <w:r w:rsidR="000E0842" w:rsidRPr="00CD5BB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%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67343C" w:rsidP="005D122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343C">
              <w:rPr>
                <w:rFonts w:asciiTheme="minorEastAsia" w:eastAsiaTheme="minorEastAsia" w:hAnsiTheme="minorEastAsia" w:hint="eastAsia"/>
                <w:szCs w:val="21"/>
              </w:rPr>
              <w:t>“乾元-私享”2020年第184期私人银行人民币理财产品</w:t>
            </w:r>
          </w:p>
        </w:tc>
        <w:tc>
          <w:tcPr>
            <w:tcW w:w="1418" w:type="dxa"/>
            <w:vAlign w:val="center"/>
          </w:tcPr>
          <w:p w:rsidR="00E31B0A" w:rsidRPr="00E31B0A" w:rsidRDefault="00987726" w:rsidP="00B806E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5267B2">
              <w:rPr>
                <w:rFonts w:asciiTheme="minorEastAsia" w:eastAsiaTheme="minorEastAsia" w:hAnsiTheme="minorEastAsia" w:cs="宋体"/>
                <w:color w:val="000000"/>
                <w:szCs w:val="21"/>
              </w:rPr>
              <w:t>1</w:t>
            </w:r>
            <w:r w:rsidR="004C2D5A">
              <w:rPr>
                <w:rFonts w:asciiTheme="minorEastAsia" w:eastAsiaTheme="minorEastAsia" w:hAnsiTheme="minorEastAsia" w:cs="宋体"/>
                <w:color w:val="000000"/>
                <w:szCs w:val="21"/>
              </w:rPr>
              <w:t>1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B806EA">
              <w:rPr>
                <w:rFonts w:asciiTheme="minorEastAsia" w:eastAsiaTheme="minorEastAsia" w:hAnsiTheme="minorEastAsia" w:cs="宋体"/>
                <w:color w:val="000000"/>
                <w:szCs w:val="21"/>
              </w:rPr>
              <w:t>12</w:t>
            </w:r>
          </w:p>
        </w:tc>
        <w:tc>
          <w:tcPr>
            <w:tcW w:w="1417" w:type="dxa"/>
            <w:vAlign w:val="center"/>
          </w:tcPr>
          <w:p w:rsidR="00E31B0A" w:rsidRPr="00E31B0A" w:rsidRDefault="004C2D5A" w:rsidP="00B806E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4C2D5A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2020/11/</w:t>
            </w:r>
            <w:r w:rsidR="00472F0D">
              <w:rPr>
                <w:rFonts w:asciiTheme="minorEastAsia" w:eastAsiaTheme="minorEastAsia" w:hAnsiTheme="minorEastAsia" w:cs="宋体"/>
                <w:color w:val="000000"/>
                <w:szCs w:val="21"/>
              </w:rPr>
              <w:t>1</w:t>
            </w:r>
            <w:r w:rsidR="00B806EA">
              <w:rPr>
                <w:rFonts w:asciiTheme="minorEastAsia" w:eastAsiaTheme="minorEastAsia" w:hAnsiTheme="minorEastAsia" w:cs="宋体"/>
                <w:color w:val="000000"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:rsidR="00E31B0A" w:rsidRPr="00E31B0A" w:rsidRDefault="004C2D5A" w:rsidP="00B806E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2020/11/1</w:t>
            </w:r>
            <w:r w:rsidR="00B806EA">
              <w:rPr>
                <w:rFonts w:asciiTheme="minorEastAsia" w:eastAsiaTheme="minorEastAsia" w:hAnsiTheme="minorEastAsia" w:cs="宋体"/>
                <w:color w:val="000000"/>
                <w:szCs w:val="21"/>
              </w:rPr>
              <w:t>7</w:t>
            </w:r>
          </w:p>
        </w:tc>
        <w:tc>
          <w:tcPr>
            <w:tcW w:w="1326" w:type="dxa"/>
            <w:vAlign w:val="center"/>
          </w:tcPr>
          <w:p w:rsidR="00E31B0A" w:rsidRPr="00E31B0A" w:rsidRDefault="004C2D5A" w:rsidP="00B806E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4C2D5A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</w:t>
            </w:r>
            <w:r w:rsidR="00B806EA">
              <w:rPr>
                <w:rFonts w:asciiTheme="minorEastAsia" w:eastAsiaTheme="minorEastAsia" w:hAnsiTheme="minorEastAsia" w:cs="宋体"/>
                <w:color w:val="000000"/>
                <w:szCs w:val="21"/>
              </w:rPr>
              <w:t>8</w:t>
            </w:r>
            <w:r w:rsidRPr="004C2D5A">
              <w:rPr>
                <w:rFonts w:asciiTheme="minorEastAsia" w:eastAsiaTheme="minorEastAsia" w:hAnsiTheme="minorEastAsia" w:cs="宋体"/>
                <w:color w:val="000000"/>
                <w:szCs w:val="21"/>
              </w:rPr>
              <w:t>/1</w:t>
            </w:r>
            <w:r w:rsidR="00B806EA">
              <w:rPr>
                <w:rFonts w:asciiTheme="minorEastAsia" w:eastAsiaTheme="minorEastAsia" w:hAnsiTheme="minorEastAsia" w:cs="宋体"/>
                <w:color w:val="000000"/>
                <w:szCs w:val="21"/>
              </w:rPr>
              <w:t>7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1985"/>
        <w:gridCol w:w="1275"/>
        <w:gridCol w:w="1985"/>
        <w:gridCol w:w="1598"/>
      </w:tblGrid>
      <w:tr w:rsidR="005204A8" w:rsidRPr="00CD5BBF" w:rsidTr="00217356">
        <w:trPr>
          <w:trHeight w:val="285"/>
          <w:jc w:val="center"/>
        </w:trPr>
        <w:tc>
          <w:tcPr>
            <w:tcW w:w="2224" w:type="dxa"/>
            <w:vAlign w:val="center"/>
          </w:tcPr>
          <w:p w:rsidR="005204A8" w:rsidRPr="00CD5BBF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CD5BBF">
              <w:rPr>
                <w:rFonts w:asciiTheme="minorEastAsia" w:eastAsiaTheme="minorEastAsia" w:hAnsiTheme="minorEastAsia" w:cs="宋体" w:hint="eastAsia"/>
                <w:kern w:val="0"/>
              </w:rPr>
              <w:t>资产类别</w:t>
            </w:r>
          </w:p>
        </w:tc>
        <w:tc>
          <w:tcPr>
            <w:tcW w:w="1985" w:type="dxa"/>
            <w:vAlign w:val="center"/>
          </w:tcPr>
          <w:p w:rsidR="005204A8" w:rsidRPr="00CD5BBF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CD5BBF">
              <w:rPr>
                <w:rFonts w:asciiTheme="minorEastAsia" w:eastAsiaTheme="minorEastAsia" w:hAnsiTheme="minorEastAsia" w:cs="宋体" w:hint="eastAsia"/>
                <w:kern w:val="0"/>
              </w:rPr>
              <w:t>穿透前金额</w:t>
            </w:r>
          </w:p>
          <w:p w:rsidR="005204A8" w:rsidRPr="00CD5BBF" w:rsidRDefault="005204A8" w:rsidP="00855DF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CD5BBF">
              <w:rPr>
                <w:rFonts w:asciiTheme="minorEastAsia" w:eastAsiaTheme="minorEastAsia" w:hAnsiTheme="minorEastAsia" w:cs="宋体" w:hint="eastAsia"/>
                <w:kern w:val="0"/>
              </w:rPr>
              <w:t>（元）</w:t>
            </w:r>
          </w:p>
        </w:tc>
        <w:tc>
          <w:tcPr>
            <w:tcW w:w="1275" w:type="dxa"/>
            <w:vAlign w:val="center"/>
          </w:tcPr>
          <w:p w:rsidR="005204A8" w:rsidRPr="00CD5BBF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CD5BBF">
              <w:rPr>
                <w:rFonts w:asciiTheme="minorEastAsia" w:eastAsiaTheme="minorEastAsia" w:hAnsiTheme="minorEastAsia" w:cs="宋体" w:hint="eastAsia"/>
                <w:kern w:val="0"/>
              </w:rPr>
              <w:t>占全部产品总资产的比例（%）</w:t>
            </w:r>
          </w:p>
        </w:tc>
        <w:tc>
          <w:tcPr>
            <w:tcW w:w="1985" w:type="dxa"/>
            <w:vAlign w:val="center"/>
          </w:tcPr>
          <w:p w:rsidR="005204A8" w:rsidRPr="00CD5BBF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CD5BBF">
              <w:rPr>
                <w:rFonts w:asciiTheme="minorEastAsia" w:eastAsiaTheme="minorEastAsia" w:hAnsiTheme="minorEastAsia" w:cs="宋体" w:hint="eastAsia"/>
                <w:kern w:val="0"/>
              </w:rPr>
              <w:t>穿透后金额</w:t>
            </w:r>
          </w:p>
          <w:p w:rsidR="005204A8" w:rsidRPr="00CD5BBF" w:rsidRDefault="005204A8" w:rsidP="00855DF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CD5BBF">
              <w:rPr>
                <w:rFonts w:asciiTheme="minorEastAsia" w:eastAsiaTheme="minorEastAsia" w:hAnsiTheme="minorEastAsia" w:cs="宋体" w:hint="eastAsia"/>
                <w:kern w:val="0"/>
              </w:rPr>
              <w:t>（元）</w:t>
            </w:r>
          </w:p>
        </w:tc>
        <w:tc>
          <w:tcPr>
            <w:tcW w:w="1598" w:type="dxa"/>
          </w:tcPr>
          <w:p w:rsidR="005204A8" w:rsidRPr="00CD5BBF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CD5BBF">
              <w:rPr>
                <w:rFonts w:asciiTheme="minorEastAsia" w:eastAsiaTheme="minorEastAsia" w:hAnsiTheme="minorEastAsia" w:cs="宋体" w:hint="eastAsia"/>
                <w:kern w:val="0"/>
              </w:rPr>
              <w:t>占全部产品总资产的比例（%）</w:t>
            </w:r>
          </w:p>
        </w:tc>
      </w:tr>
      <w:tr w:rsidR="00BD0443" w:rsidRPr="00CD5BBF" w:rsidTr="00217356">
        <w:trPr>
          <w:trHeight w:val="285"/>
          <w:jc w:val="center"/>
        </w:trPr>
        <w:tc>
          <w:tcPr>
            <w:tcW w:w="2224" w:type="dxa"/>
            <w:vAlign w:val="center"/>
          </w:tcPr>
          <w:p w:rsidR="00BD0443" w:rsidRPr="00CD5BBF" w:rsidRDefault="00BD0443" w:rsidP="00BD0443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CD5BBF">
              <w:rPr>
                <w:rFonts w:asciiTheme="minorEastAsia" w:eastAsiaTheme="minorEastAsia" w:hAnsiTheme="minorEastAsia" w:cs="宋体"/>
                <w:kern w:val="0"/>
              </w:rPr>
              <w:t>现金及银行存款</w:t>
            </w:r>
          </w:p>
        </w:tc>
        <w:tc>
          <w:tcPr>
            <w:tcW w:w="1985" w:type="dxa"/>
            <w:vAlign w:val="center"/>
          </w:tcPr>
          <w:p w:rsidR="00BD0443" w:rsidRPr="00CD5BBF" w:rsidRDefault="00217356" w:rsidP="006E22E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CD5BBF">
              <w:rPr>
                <w:rFonts w:asciiTheme="minorEastAsia" w:eastAsiaTheme="minorEastAsia" w:hAnsiTheme="minorEastAsia" w:cs="宋体"/>
                <w:kern w:val="0"/>
              </w:rPr>
              <w:t>27,610,146.34</w:t>
            </w:r>
          </w:p>
        </w:tc>
        <w:tc>
          <w:tcPr>
            <w:tcW w:w="1275" w:type="dxa"/>
          </w:tcPr>
          <w:p w:rsidR="00BD0443" w:rsidRPr="00CD5BBF" w:rsidRDefault="00217356" w:rsidP="006E22E6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D5BBF">
              <w:rPr>
                <w:rFonts w:asciiTheme="minorEastAsia" w:eastAsiaTheme="minorEastAsia" w:hAnsiTheme="minorEastAsia"/>
              </w:rPr>
              <w:t>1.91%</w:t>
            </w:r>
          </w:p>
        </w:tc>
        <w:tc>
          <w:tcPr>
            <w:tcW w:w="1985" w:type="dxa"/>
            <w:vAlign w:val="center"/>
          </w:tcPr>
          <w:p w:rsidR="00BD0443" w:rsidRPr="00CD5BBF" w:rsidRDefault="00217356" w:rsidP="006E22E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CD5BBF">
              <w:rPr>
                <w:rFonts w:asciiTheme="minorEastAsia" w:eastAsiaTheme="minorEastAsia" w:hAnsiTheme="minorEastAsia" w:cs="宋体"/>
                <w:kern w:val="0"/>
              </w:rPr>
              <w:t>27,610,146.34</w:t>
            </w:r>
          </w:p>
        </w:tc>
        <w:tc>
          <w:tcPr>
            <w:tcW w:w="1598" w:type="dxa"/>
          </w:tcPr>
          <w:p w:rsidR="00BD0443" w:rsidRPr="00CD5BBF" w:rsidRDefault="00217356" w:rsidP="006E22E6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D5BBF">
              <w:rPr>
                <w:rFonts w:asciiTheme="minorEastAsia" w:eastAsiaTheme="minorEastAsia" w:hAnsiTheme="minorEastAsia"/>
              </w:rPr>
              <w:t>1.91%</w:t>
            </w:r>
          </w:p>
        </w:tc>
      </w:tr>
      <w:tr w:rsidR="006E22E6" w:rsidRPr="00CD5BBF" w:rsidTr="00217356">
        <w:trPr>
          <w:trHeight w:val="285"/>
          <w:jc w:val="center"/>
        </w:trPr>
        <w:tc>
          <w:tcPr>
            <w:tcW w:w="2224" w:type="dxa"/>
            <w:vAlign w:val="center"/>
          </w:tcPr>
          <w:p w:rsidR="006E22E6" w:rsidRPr="00CD5BBF" w:rsidRDefault="006E22E6" w:rsidP="006E22E6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CD5BBF">
              <w:rPr>
                <w:rFonts w:asciiTheme="minorEastAsia" w:eastAsiaTheme="minorEastAsia" w:hAnsiTheme="minorEastAsia" w:cs="宋体" w:hint="eastAsia"/>
                <w:kern w:val="0"/>
              </w:rPr>
              <w:lastRenderedPageBreak/>
              <w:t>债券</w:t>
            </w:r>
          </w:p>
        </w:tc>
        <w:tc>
          <w:tcPr>
            <w:tcW w:w="1985" w:type="dxa"/>
            <w:vAlign w:val="center"/>
          </w:tcPr>
          <w:p w:rsidR="006E22E6" w:rsidRPr="00CD5BBF" w:rsidRDefault="00217356" w:rsidP="006E22E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CD5BBF">
              <w:rPr>
                <w:rFonts w:asciiTheme="minorEastAsia" w:eastAsiaTheme="minorEastAsia" w:hAnsiTheme="minorEastAsia" w:cs="宋体"/>
                <w:kern w:val="0"/>
              </w:rPr>
              <w:t>801617328.77</w:t>
            </w:r>
          </w:p>
        </w:tc>
        <w:tc>
          <w:tcPr>
            <w:tcW w:w="1275" w:type="dxa"/>
          </w:tcPr>
          <w:p w:rsidR="006E22E6" w:rsidRPr="00CD5BBF" w:rsidRDefault="00217356" w:rsidP="006E22E6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D5BBF">
              <w:rPr>
                <w:rFonts w:asciiTheme="minorEastAsia" w:eastAsiaTheme="minorEastAsia" w:hAnsiTheme="minorEastAsia" w:hint="eastAsia"/>
              </w:rPr>
              <w:t>5</w:t>
            </w:r>
            <w:r w:rsidRPr="00CD5BBF">
              <w:rPr>
                <w:rFonts w:asciiTheme="minorEastAsia" w:eastAsiaTheme="minorEastAsia" w:hAnsiTheme="minorEastAsia"/>
              </w:rPr>
              <w:t>5.47</w:t>
            </w:r>
            <w:r w:rsidRPr="00CD5BBF">
              <w:rPr>
                <w:rFonts w:asciiTheme="minorEastAsia" w:eastAsiaTheme="minorEastAsia" w:hAnsiTheme="minorEastAsia" w:hint="eastAsia"/>
              </w:rPr>
              <w:t>%</w:t>
            </w:r>
          </w:p>
        </w:tc>
        <w:tc>
          <w:tcPr>
            <w:tcW w:w="1985" w:type="dxa"/>
            <w:vAlign w:val="center"/>
          </w:tcPr>
          <w:p w:rsidR="006E22E6" w:rsidRPr="00CD5BBF" w:rsidRDefault="00217356" w:rsidP="006E22E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CD5BBF">
              <w:rPr>
                <w:rFonts w:asciiTheme="minorEastAsia" w:eastAsiaTheme="minorEastAsia" w:hAnsiTheme="minorEastAsia" w:cs="宋体"/>
                <w:kern w:val="0"/>
              </w:rPr>
              <w:t>801617328.77</w:t>
            </w:r>
          </w:p>
        </w:tc>
        <w:tc>
          <w:tcPr>
            <w:tcW w:w="1598" w:type="dxa"/>
          </w:tcPr>
          <w:p w:rsidR="006E22E6" w:rsidRPr="00CD5BBF" w:rsidRDefault="00217356" w:rsidP="006E22E6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D5BBF">
              <w:rPr>
                <w:rFonts w:asciiTheme="minorEastAsia" w:eastAsiaTheme="minorEastAsia" w:hAnsiTheme="minorEastAsia" w:hint="eastAsia"/>
              </w:rPr>
              <w:t>5</w:t>
            </w:r>
            <w:r w:rsidRPr="00CD5BBF">
              <w:rPr>
                <w:rFonts w:asciiTheme="minorEastAsia" w:eastAsiaTheme="minorEastAsia" w:hAnsiTheme="minorEastAsia"/>
              </w:rPr>
              <w:t>5.47</w:t>
            </w:r>
            <w:r w:rsidRPr="00CD5BBF">
              <w:rPr>
                <w:rFonts w:asciiTheme="minorEastAsia" w:eastAsiaTheme="minorEastAsia" w:hAnsiTheme="minorEastAsia" w:hint="eastAsia"/>
              </w:rPr>
              <w:t>%</w:t>
            </w:r>
          </w:p>
        </w:tc>
      </w:tr>
      <w:tr w:rsidR="006E22E6" w:rsidRPr="00CD5BBF" w:rsidTr="00217356">
        <w:trPr>
          <w:trHeight w:val="285"/>
          <w:jc w:val="center"/>
        </w:trPr>
        <w:tc>
          <w:tcPr>
            <w:tcW w:w="2224" w:type="dxa"/>
            <w:vAlign w:val="center"/>
          </w:tcPr>
          <w:p w:rsidR="006E22E6" w:rsidRPr="00CD5BBF" w:rsidRDefault="006E22E6" w:rsidP="006E22E6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CD5BBF">
              <w:rPr>
                <w:rFonts w:asciiTheme="minorEastAsia" w:eastAsiaTheme="minorEastAsia" w:hAnsiTheme="minorEastAsia" w:cs="宋体" w:hint="eastAsia"/>
                <w:kern w:val="0"/>
              </w:rPr>
              <w:t>非标准化债权类资产</w:t>
            </w:r>
          </w:p>
        </w:tc>
        <w:tc>
          <w:tcPr>
            <w:tcW w:w="1985" w:type="dxa"/>
            <w:vAlign w:val="center"/>
          </w:tcPr>
          <w:p w:rsidR="006E22E6" w:rsidRPr="00CD5BBF" w:rsidRDefault="00217356" w:rsidP="006E22E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CD5BBF">
              <w:rPr>
                <w:rFonts w:asciiTheme="minorEastAsia" w:eastAsiaTheme="minorEastAsia" w:hAnsiTheme="minorEastAsia" w:cs="宋体"/>
                <w:kern w:val="0"/>
              </w:rPr>
              <w:t>615,877,011.11</w:t>
            </w:r>
          </w:p>
        </w:tc>
        <w:tc>
          <w:tcPr>
            <w:tcW w:w="1275" w:type="dxa"/>
          </w:tcPr>
          <w:p w:rsidR="006E22E6" w:rsidRPr="00CD5BBF" w:rsidRDefault="00217356" w:rsidP="006E22E6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D5BBF">
              <w:rPr>
                <w:rFonts w:asciiTheme="minorEastAsia" w:eastAsiaTheme="minorEastAsia" w:hAnsiTheme="minorEastAsia"/>
              </w:rPr>
              <w:t>42.62%</w:t>
            </w:r>
          </w:p>
        </w:tc>
        <w:tc>
          <w:tcPr>
            <w:tcW w:w="1985" w:type="dxa"/>
            <w:vAlign w:val="center"/>
          </w:tcPr>
          <w:p w:rsidR="006E22E6" w:rsidRPr="00CD5BBF" w:rsidRDefault="00217356" w:rsidP="006E22E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CD5BBF">
              <w:rPr>
                <w:rFonts w:asciiTheme="minorEastAsia" w:eastAsiaTheme="minorEastAsia" w:hAnsiTheme="minorEastAsia" w:cs="宋体"/>
                <w:kern w:val="0"/>
              </w:rPr>
              <w:t>615,877,011.11</w:t>
            </w:r>
          </w:p>
        </w:tc>
        <w:tc>
          <w:tcPr>
            <w:tcW w:w="1598" w:type="dxa"/>
          </w:tcPr>
          <w:p w:rsidR="006E22E6" w:rsidRPr="00CD5BBF" w:rsidRDefault="00217356" w:rsidP="006E22E6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CD5BBF">
              <w:rPr>
                <w:rFonts w:asciiTheme="minorEastAsia" w:eastAsiaTheme="minorEastAsia" w:hAnsiTheme="minorEastAsia"/>
              </w:rPr>
              <w:t>42.62%</w:t>
            </w:r>
          </w:p>
        </w:tc>
      </w:tr>
      <w:tr w:rsidR="005601C1" w:rsidRPr="00CD5BBF" w:rsidTr="00217356">
        <w:trPr>
          <w:trHeight w:val="285"/>
          <w:jc w:val="center"/>
        </w:trPr>
        <w:tc>
          <w:tcPr>
            <w:tcW w:w="2224" w:type="dxa"/>
            <w:vAlign w:val="center"/>
          </w:tcPr>
          <w:p w:rsidR="005601C1" w:rsidRPr="00CD5BBF" w:rsidRDefault="005601C1" w:rsidP="005601C1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CD5BBF">
              <w:rPr>
                <w:rFonts w:asciiTheme="minorEastAsia" w:eastAsiaTheme="minorEastAsia" w:hAnsiTheme="minorEastAsia" w:cs="宋体" w:hint="eastAsia"/>
                <w:kern w:val="0"/>
              </w:rPr>
              <w:t>合计</w:t>
            </w:r>
          </w:p>
        </w:tc>
        <w:tc>
          <w:tcPr>
            <w:tcW w:w="1985" w:type="dxa"/>
            <w:vAlign w:val="center"/>
          </w:tcPr>
          <w:p w:rsidR="005601C1" w:rsidRPr="00CD5BBF" w:rsidRDefault="00217356" w:rsidP="006E22E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CD5BBF">
              <w:rPr>
                <w:rFonts w:asciiTheme="minorEastAsia" w:eastAsiaTheme="minorEastAsia" w:hAnsiTheme="minorEastAsia" w:cs="宋体"/>
                <w:kern w:val="0"/>
              </w:rPr>
              <w:t>1,445,104,486.22</w:t>
            </w:r>
          </w:p>
        </w:tc>
        <w:tc>
          <w:tcPr>
            <w:tcW w:w="1275" w:type="dxa"/>
            <w:vAlign w:val="center"/>
          </w:tcPr>
          <w:p w:rsidR="005601C1" w:rsidRPr="00CD5BBF" w:rsidRDefault="00472F0D" w:rsidP="006E22E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CD5BBF">
              <w:rPr>
                <w:rFonts w:asciiTheme="minorEastAsia" w:eastAsiaTheme="minorEastAsia" w:hAnsiTheme="minorEastAsia" w:cs="宋体" w:hint="eastAsia"/>
                <w:kern w:val="0"/>
              </w:rPr>
              <w:t>100%</w:t>
            </w:r>
          </w:p>
        </w:tc>
        <w:tc>
          <w:tcPr>
            <w:tcW w:w="1985" w:type="dxa"/>
            <w:vAlign w:val="center"/>
          </w:tcPr>
          <w:p w:rsidR="005601C1" w:rsidRPr="00CD5BBF" w:rsidRDefault="00217356" w:rsidP="006E22E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CD5BBF">
              <w:rPr>
                <w:rFonts w:asciiTheme="minorEastAsia" w:eastAsiaTheme="minorEastAsia" w:hAnsiTheme="minorEastAsia" w:cs="宋体"/>
                <w:kern w:val="0"/>
              </w:rPr>
              <w:t>1,445,104,486.22</w:t>
            </w:r>
          </w:p>
        </w:tc>
        <w:tc>
          <w:tcPr>
            <w:tcW w:w="1598" w:type="dxa"/>
            <w:vAlign w:val="center"/>
          </w:tcPr>
          <w:p w:rsidR="005601C1" w:rsidRPr="00CD5BBF" w:rsidRDefault="005601C1" w:rsidP="006E22E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CD5BBF">
              <w:rPr>
                <w:rFonts w:asciiTheme="minorEastAsia" w:eastAsiaTheme="minorEastAsia" w:hAnsiTheme="minorEastAsia" w:cs="宋体" w:hint="eastAsia"/>
                <w:kern w:val="0"/>
              </w:rPr>
              <w:t>100%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3690"/>
        <w:gridCol w:w="1800"/>
        <w:gridCol w:w="1762"/>
      </w:tblGrid>
      <w:tr w:rsidR="005204A8" w:rsidRPr="00437C59" w:rsidTr="00987726">
        <w:trPr>
          <w:trHeight w:val="589"/>
          <w:jc w:val="center"/>
        </w:trPr>
        <w:tc>
          <w:tcPr>
            <w:tcW w:w="127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69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0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762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3C5BB8" w:rsidRPr="00437C59" w:rsidTr="00C903BD">
        <w:trPr>
          <w:trHeight w:val="496"/>
          <w:jc w:val="center"/>
        </w:trPr>
        <w:tc>
          <w:tcPr>
            <w:tcW w:w="1270" w:type="dxa"/>
            <w:vAlign w:val="center"/>
          </w:tcPr>
          <w:p w:rsidR="003C5BB8" w:rsidRPr="00C720CE" w:rsidRDefault="003C5BB8" w:rsidP="003C5B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690" w:type="dxa"/>
            <w:vAlign w:val="center"/>
          </w:tcPr>
          <w:p w:rsidR="003C5BB8" w:rsidRPr="00C720CE" w:rsidRDefault="001C2460" w:rsidP="003C5BB8">
            <w:pPr>
              <w:jc w:val="center"/>
              <w:rPr>
                <w:rFonts w:asciiTheme="minorEastAsia" w:eastAsiaTheme="minorEastAsia" w:hAnsiTheme="minorEastAsia"/>
              </w:rPr>
            </w:pPr>
            <w:r w:rsidRPr="001C2460">
              <w:rPr>
                <w:rFonts w:asciiTheme="minorEastAsia" w:eastAsiaTheme="minorEastAsia" w:hAnsiTheme="minorEastAsia" w:hint="eastAsia"/>
              </w:rPr>
              <w:t>17连大港投控EB001</w:t>
            </w:r>
          </w:p>
        </w:tc>
        <w:tc>
          <w:tcPr>
            <w:tcW w:w="1800" w:type="dxa"/>
            <w:vAlign w:val="center"/>
          </w:tcPr>
          <w:p w:rsidR="003C5BB8" w:rsidRDefault="001C2460" w:rsidP="003C5BB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C2460">
              <w:rPr>
                <w:rFonts w:ascii="宋体" w:hAnsi="宋体" w:cs="宋体"/>
                <w:kern w:val="0"/>
              </w:rPr>
              <w:t>615,877,011.11</w:t>
            </w:r>
          </w:p>
        </w:tc>
        <w:tc>
          <w:tcPr>
            <w:tcW w:w="1762" w:type="dxa"/>
          </w:tcPr>
          <w:p w:rsidR="003C5BB8" w:rsidRPr="000E75C1" w:rsidRDefault="001C2460" w:rsidP="003C5BB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C2460">
              <w:rPr>
                <w:rFonts w:ascii="宋体" w:hAnsi="宋体" w:cs="宋体"/>
                <w:kern w:val="0"/>
              </w:rPr>
              <w:t>42.62%</w:t>
            </w:r>
          </w:p>
        </w:tc>
      </w:tr>
      <w:tr w:rsidR="00987726" w:rsidRPr="00437C59" w:rsidTr="00987726">
        <w:trPr>
          <w:trHeight w:val="496"/>
          <w:jc w:val="center"/>
        </w:trPr>
        <w:tc>
          <w:tcPr>
            <w:tcW w:w="127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690" w:type="dxa"/>
            <w:vAlign w:val="center"/>
          </w:tcPr>
          <w:p w:rsidR="00987726" w:rsidRPr="00C720CE" w:rsidRDefault="001C2460" w:rsidP="001C2460">
            <w:pPr>
              <w:jc w:val="center"/>
              <w:rPr>
                <w:rFonts w:asciiTheme="minorEastAsia" w:eastAsiaTheme="minorEastAsia" w:hAnsiTheme="minorEastAsia"/>
              </w:rPr>
            </w:pPr>
            <w:r w:rsidRPr="001C2460">
              <w:rPr>
                <w:rFonts w:asciiTheme="minorEastAsia" w:eastAsiaTheme="minorEastAsia" w:hAnsiTheme="minorEastAsia" w:hint="eastAsia"/>
              </w:rPr>
              <w:t>20证金D150</w:t>
            </w:r>
          </w:p>
        </w:tc>
        <w:tc>
          <w:tcPr>
            <w:tcW w:w="1800" w:type="dxa"/>
            <w:vAlign w:val="center"/>
          </w:tcPr>
          <w:p w:rsidR="00987726" w:rsidRPr="00C720CE" w:rsidRDefault="001C2460" w:rsidP="00BE45F5">
            <w:pPr>
              <w:jc w:val="center"/>
              <w:rPr>
                <w:rFonts w:asciiTheme="minorEastAsia" w:eastAsiaTheme="minorEastAsia" w:hAnsiTheme="minorEastAsia"/>
              </w:rPr>
            </w:pPr>
            <w:r w:rsidRPr="001C2460">
              <w:rPr>
                <w:rFonts w:asciiTheme="minorEastAsia" w:eastAsiaTheme="minorEastAsia" w:hAnsiTheme="minorEastAsia"/>
              </w:rPr>
              <w:t>402,717,808.22</w:t>
            </w:r>
          </w:p>
        </w:tc>
        <w:tc>
          <w:tcPr>
            <w:tcW w:w="1762" w:type="dxa"/>
            <w:vAlign w:val="center"/>
          </w:tcPr>
          <w:p w:rsidR="00987726" w:rsidRPr="00C720CE" w:rsidRDefault="001C2460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1C2460">
              <w:rPr>
                <w:rFonts w:asciiTheme="minorEastAsia" w:eastAsiaTheme="minorEastAsia" w:hAnsiTheme="minorEastAsia"/>
              </w:rPr>
              <w:t>27.87%</w:t>
            </w:r>
          </w:p>
        </w:tc>
      </w:tr>
      <w:tr w:rsidR="00987726" w:rsidRPr="00437C59" w:rsidTr="00987726">
        <w:trPr>
          <w:trHeight w:val="496"/>
          <w:jc w:val="center"/>
        </w:trPr>
        <w:tc>
          <w:tcPr>
            <w:tcW w:w="127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690" w:type="dxa"/>
            <w:vAlign w:val="center"/>
          </w:tcPr>
          <w:p w:rsidR="00987726" w:rsidRPr="00C720CE" w:rsidRDefault="001C2460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1C2460">
              <w:rPr>
                <w:rFonts w:asciiTheme="minorEastAsia" w:eastAsiaTheme="minorEastAsia" w:hAnsiTheme="minorEastAsia" w:hint="eastAsia"/>
              </w:rPr>
              <w:t>19南航01</w:t>
            </w:r>
          </w:p>
        </w:tc>
        <w:tc>
          <w:tcPr>
            <w:tcW w:w="1800" w:type="dxa"/>
            <w:vAlign w:val="center"/>
          </w:tcPr>
          <w:p w:rsidR="00987726" w:rsidRPr="00C720CE" w:rsidRDefault="001C2460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1C2460">
              <w:rPr>
                <w:rFonts w:asciiTheme="minorEastAsia" w:eastAsiaTheme="minorEastAsia" w:hAnsiTheme="minorEastAsia"/>
              </w:rPr>
              <w:t>298,360,342.47</w:t>
            </w:r>
          </w:p>
        </w:tc>
        <w:tc>
          <w:tcPr>
            <w:tcW w:w="1762" w:type="dxa"/>
            <w:vAlign w:val="center"/>
          </w:tcPr>
          <w:p w:rsidR="00987726" w:rsidRPr="00C720CE" w:rsidRDefault="001C2460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1C2460">
              <w:rPr>
                <w:rFonts w:asciiTheme="minorEastAsia" w:eastAsiaTheme="minorEastAsia" w:hAnsiTheme="minorEastAsia"/>
              </w:rPr>
              <w:t>20.65%</w:t>
            </w:r>
          </w:p>
        </w:tc>
      </w:tr>
      <w:tr w:rsidR="00BE45F5" w:rsidRPr="00437C59" w:rsidTr="00987726">
        <w:trPr>
          <w:trHeight w:val="496"/>
          <w:jc w:val="center"/>
        </w:trPr>
        <w:tc>
          <w:tcPr>
            <w:tcW w:w="1270" w:type="dxa"/>
            <w:vAlign w:val="center"/>
          </w:tcPr>
          <w:p w:rsidR="00BE45F5" w:rsidRDefault="006E22E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690" w:type="dxa"/>
            <w:vAlign w:val="center"/>
          </w:tcPr>
          <w:p w:rsidR="00BE45F5" w:rsidRPr="00830858" w:rsidRDefault="001C2460" w:rsidP="001C2460">
            <w:pPr>
              <w:jc w:val="center"/>
              <w:rPr>
                <w:rFonts w:asciiTheme="minorEastAsia" w:eastAsiaTheme="minorEastAsia" w:hAnsiTheme="minorEastAsia"/>
              </w:rPr>
            </w:pPr>
            <w:r w:rsidRPr="001C2460">
              <w:rPr>
                <w:rFonts w:asciiTheme="minorEastAsia" w:eastAsiaTheme="minorEastAsia" w:hAnsiTheme="minorEastAsia" w:hint="eastAsia"/>
              </w:rPr>
              <w:t>21证金D01</w:t>
            </w:r>
          </w:p>
        </w:tc>
        <w:tc>
          <w:tcPr>
            <w:tcW w:w="1800" w:type="dxa"/>
            <w:vAlign w:val="center"/>
          </w:tcPr>
          <w:p w:rsidR="00BE45F5" w:rsidRPr="00830858" w:rsidRDefault="001C2460" w:rsidP="006E22E6">
            <w:pPr>
              <w:jc w:val="center"/>
              <w:rPr>
                <w:rFonts w:asciiTheme="minorEastAsia" w:eastAsiaTheme="minorEastAsia" w:hAnsiTheme="minorEastAsia"/>
              </w:rPr>
            </w:pPr>
            <w:r w:rsidRPr="001C2460">
              <w:rPr>
                <w:rFonts w:asciiTheme="minorEastAsia" w:eastAsiaTheme="minorEastAsia" w:hAnsiTheme="minorEastAsia"/>
              </w:rPr>
              <w:t>100,539,178.08</w:t>
            </w:r>
          </w:p>
        </w:tc>
        <w:tc>
          <w:tcPr>
            <w:tcW w:w="1762" w:type="dxa"/>
            <w:vAlign w:val="center"/>
          </w:tcPr>
          <w:p w:rsidR="00BE45F5" w:rsidRPr="00830858" w:rsidRDefault="001C2460" w:rsidP="009053C5">
            <w:pPr>
              <w:jc w:val="center"/>
              <w:rPr>
                <w:rFonts w:asciiTheme="minorEastAsia" w:eastAsiaTheme="minorEastAsia" w:hAnsiTheme="minorEastAsia"/>
              </w:rPr>
            </w:pPr>
            <w:r w:rsidRPr="001C2460">
              <w:rPr>
                <w:rFonts w:asciiTheme="minorEastAsia" w:eastAsiaTheme="minorEastAsia" w:hAnsiTheme="minorEastAsia"/>
              </w:rPr>
              <w:t>6.96%</w:t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3B5CC6" w:rsidRDefault="0067343C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7343C">
              <w:rPr>
                <w:rFonts w:ascii="宋体" w:hAnsi="宋体" w:cs="宋体"/>
                <w:kern w:val="0"/>
              </w:rPr>
              <w:t>44050186320100001363-1228</w:t>
            </w:r>
          </w:p>
        </w:tc>
        <w:tc>
          <w:tcPr>
            <w:tcW w:w="1843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……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B5CC6" w:rsidTr="002530CA">
        <w:tc>
          <w:tcPr>
            <w:tcW w:w="8522" w:type="dxa"/>
          </w:tcPr>
          <w:p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D11F50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20</w:t>
      </w:r>
      <w:r w:rsidR="00BE45F5">
        <w:rPr>
          <w:rFonts w:asciiTheme="minorEastAsia" w:eastAsiaTheme="minorEastAsia" w:hAnsiTheme="minorEastAsia"/>
          <w:color w:val="000000"/>
          <w:sz w:val="28"/>
          <w:szCs w:val="28"/>
        </w:rPr>
        <w:t>21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BE45F5">
        <w:rPr>
          <w:rFonts w:asciiTheme="minorEastAsia" w:eastAsiaTheme="minorEastAsia" w:hAnsiTheme="minorEastAsia"/>
          <w:color w:val="000000"/>
          <w:sz w:val="28"/>
          <w:szCs w:val="28"/>
        </w:rPr>
        <w:t>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BE45F5">
        <w:rPr>
          <w:rFonts w:asciiTheme="minorEastAsia" w:eastAsiaTheme="minorEastAsia" w:hAnsiTheme="minorEastAsia"/>
          <w:color w:val="000000"/>
          <w:sz w:val="28"/>
          <w:szCs w:val="28"/>
        </w:rPr>
        <w:t>31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67343C" w:rsidP="005204A8">
      <w:pPr>
        <w:jc w:val="center"/>
        <w:rPr>
          <w:b/>
          <w:color w:val="000000"/>
          <w:sz w:val="24"/>
          <w:szCs w:val="24"/>
        </w:rPr>
      </w:pPr>
      <w:r w:rsidRPr="0067343C">
        <w:rPr>
          <w:rFonts w:hint="eastAsia"/>
          <w:b/>
          <w:color w:val="000000"/>
          <w:sz w:val="24"/>
          <w:szCs w:val="24"/>
        </w:rPr>
        <w:t>“乾元</w:t>
      </w:r>
      <w:r w:rsidRPr="0067343C">
        <w:rPr>
          <w:rFonts w:hint="eastAsia"/>
          <w:b/>
          <w:color w:val="000000"/>
          <w:sz w:val="24"/>
          <w:szCs w:val="24"/>
        </w:rPr>
        <w:t>-</w:t>
      </w:r>
      <w:r w:rsidRPr="0067343C">
        <w:rPr>
          <w:rFonts w:hint="eastAsia"/>
          <w:b/>
          <w:color w:val="000000"/>
          <w:sz w:val="24"/>
          <w:szCs w:val="24"/>
        </w:rPr>
        <w:t>私享”</w:t>
      </w:r>
      <w:r w:rsidRPr="0067343C">
        <w:rPr>
          <w:rFonts w:hint="eastAsia"/>
          <w:b/>
          <w:color w:val="000000"/>
          <w:sz w:val="24"/>
          <w:szCs w:val="24"/>
        </w:rPr>
        <w:t>2020</w:t>
      </w:r>
      <w:r w:rsidRPr="0067343C">
        <w:rPr>
          <w:rFonts w:hint="eastAsia"/>
          <w:b/>
          <w:color w:val="000000"/>
          <w:sz w:val="24"/>
          <w:szCs w:val="24"/>
        </w:rPr>
        <w:t>年第</w:t>
      </w:r>
      <w:r w:rsidRPr="0067343C">
        <w:rPr>
          <w:rFonts w:hint="eastAsia"/>
          <w:b/>
          <w:color w:val="000000"/>
          <w:sz w:val="24"/>
          <w:szCs w:val="24"/>
        </w:rPr>
        <w:t>184</w:t>
      </w:r>
      <w:r w:rsidRPr="0067343C"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投资非标准化债权资产清单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11F50">
        <w:rPr>
          <w:rFonts w:ascii="宋体" w:hAnsi="宋体"/>
          <w:color w:val="000000"/>
          <w:szCs w:val="21"/>
        </w:rPr>
        <w:t>202</w:t>
      </w:r>
      <w:r w:rsidR="00BE45F5"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>年</w:t>
      </w:r>
      <w:r w:rsidR="00BE45F5">
        <w:rPr>
          <w:rFonts w:ascii="宋体" w:hAnsi="宋体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月</w:t>
      </w:r>
      <w:r w:rsidR="00D11F50">
        <w:rPr>
          <w:rFonts w:ascii="宋体" w:hAnsi="宋体"/>
          <w:color w:val="000000"/>
          <w:szCs w:val="21"/>
        </w:rPr>
        <w:t>3</w:t>
      </w:r>
      <w:r w:rsidR="00BE45F5"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67343C" w:rsidRPr="0067343C">
        <w:rPr>
          <w:rFonts w:ascii="宋体" w:hAnsi="宋体" w:hint="eastAsia"/>
          <w:color w:val="000000"/>
          <w:szCs w:val="21"/>
        </w:rPr>
        <w:t>“乾元-私享”2020年第184期私人银行人民币理财产品</w:t>
      </w:r>
      <w:r>
        <w:rPr>
          <w:rFonts w:ascii="宋体" w:hAnsi="宋体" w:hint="eastAsia"/>
          <w:color w:val="000000"/>
          <w:szCs w:val="21"/>
        </w:rPr>
        <w:t>投资非标准化债权资产清单披露如下：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2836"/>
        <w:gridCol w:w="1558"/>
        <w:gridCol w:w="1275"/>
        <w:gridCol w:w="1185"/>
      </w:tblGrid>
      <w:tr w:rsidR="00AD7F85" w:rsidRPr="00CD5BBF" w:rsidTr="00936E76">
        <w:trPr>
          <w:trHeight w:val="765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Pr="00CD5BBF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bookmarkStart w:id="0" w:name="_GoBack"/>
            <w:r w:rsidRPr="00CD5BB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Pr="00CD5BBF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CD5BB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Pr="00CD5BBF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CD5BB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Pr="00CD5BBF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CD5BB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Pr="00CD5BBF" w:rsidRDefault="003469B0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CD5BB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AD7F85" w:rsidRPr="00CD5BBF" w:rsidTr="00936E76">
        <w:trPr>
          <w:trHeight w:val="240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Pr="00CD5BBF" w:rsidRDefault="00974EC7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CD5BBF">
              <w:rPr>
                <w:rFonts w:asciiTheme="minorEastAsia" w:eastAsiaTheme="minorEastAsia" w:hAnsiTheme="minorEastAsia" w:hint="eastAsia"/>
              </w:rPr>
              <w:t>非标准化债权类资产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Pr="00CD5BBF" w:rsidRDefault="000A7A34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CD5BBF">
              <w:rPr>
                <w:rFonts w:asciiTheme="minorEastAsia" w:eastAsiaTheme="minorEastAsia" w:hAnsiTheme="minorEastAsia" w:hint="eastAsia"/>
              </w:rPr>
              <w:t>大连港投融资控股集团有限公司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Pr="00CD5BBF" w:rsidRDefault="000A7A34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CD5BBF">
              <w:rPr>
                <w:rFonts w:asciiTheme="minorEastAsia" w:eastAsiaTheme="minorEastAsia" w:hAnsiTheme="minorEastAsia" w:hint="eastAsia"/>
              </w:rPr>
              <w:t>17连大港投控EB001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Pr="00CD5BBF" w:rsidRDefault="000A7A34" w:rsidP="00AD7F85">
            <w:pPr>
              <w:jc w:val="center"/>
              <w:rPr>
                <w:rFonts w:asciiTheme="minorEastAsia" w:eastAsiaTheme="minorEastAsia" w:hAnsiTheme="minorEastAsia"/>
              </w:rPr>
            </w:pPr>
            <w:r w:rsidRPr="00CD5BBF">
              <w:rPr>
                <w:rFonts w:asciiTheme="minorEastAsia" w:eastAsiaTheme="minorEastAsia" w:hAnsiTheme="minorEastAsia" w:hint="eastAsia"/>
              </w:rPr>
              <w:t>5</w:t>
            </w:r>
            <w:r w:rsidRPr="00CD5BBF">
              <w:rPr>
                <w:rFonts w:asciiTheme="minorEastAsia" w:eastAsiaTheme="minorEastAsia" w:hAnsiTheme="minorEastAsia"/>
              </w:rPr>
              <w:t>45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Pr="00CD5BBF" w:rsidRDefault="000A7A34" w:rsidP="00AD7F85">
            <w:pPr>
              <w:widowControl/>
              <w:jc w:val="center"/>
              <w:rPr>
                <w:rFonts w:asciiTheme="minorEastAsia" w:eastAsiaTheme="minorEastAsia" w:hAnsiTheme="minorEastAsia" w:cstheme="minorBidi"/>
              </w:rPr>
            </w:pPr>
            <w:r w:rsidRPr="00CD5BBF">
              <w:rPr>
                <w:rFonts w:asciiTheme="minorEastAsia" w:eastAsiaTheme="minorEastAsia" w:hAnsiTheme="minorEastAsia" w:cstheme="minorBidi"/>
              </w:rPr>
              <w:t>正常</w:t>
            </w:r>
          </w:p>
        </w:tc>
      </w:tr>
    </w:tbl>
    <w:bookmarkEnd w:id="0"/>
    <w:p w:rsidR="005204A8" w:rsidRPr="00BE625C" w:rsidRDefault="005204A8" w:rsidP="00BE625C">
      <w:pPr>
        <w:spacing w:line="480" w:lineRule="exact"/>
        <w:ind w:firstLineChars="200" w:firstLine="420"/>
        <w:rPr>
          <w:rFonts w:asciiTheme="minorEastAsia" w:eastAsiaTheme="minorEastAsia" w:hAnsiTheme="minorEastAsia"/>
          <w:color w:val="000000"/>
          <w:szCs w:val="21"/>
        </w:rPr>
      </w:pPr>
      <w:r w:rsidRPr="00BE625C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到期收益分配详见产品说明书。</w:t>
      </w:r>
    </w:p>
    <w:p w:rsidR="00783ADA" w:rsidRPr="00BE625C" w:rsidRDefault="00783ADA" w:rsidP="00BE625C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</w:p>
    <w:sectPr w:rsidR="00783ADA" w:rsidRPr="00BE62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E8C" w:rsidRDefault="004C5E8C" w:rsidP="00747E15">
      <w:r>
        <w:separator/>
      </w:r>
    </w:p>
  </w:endnote>
  <w:endnote w:type="continuationSeparator" w:id="0">
    <w:p w:rsidR="004C5E8C" w:rsidRDefault="004C5E8C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E8C" w:rsidRDefault="004C5E8C" w:rsidP="00747E15">
      <w:r>
        <w:separator/>
      </w:r>
    </w:p>
  </w:footnote>
  <w:footnote w:type="continuationSeparator" w:id="0">
    <w:p w:rsidR="004C5E8C" w:rsidRDefault="004C5E8C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214D6"/>
    <w:rsid w:val="00026C30"/>
    <w:rsid w:val="00034EB1"/>
    <w:rsid w:val="00035F57"/>
    <w:rsid w:val="00041CF5"/>
    <w:rsid w:val="0004473E"/>
    <w:rsid w:val="00050B6D"/>
    <w:rsid w:val="000522F4"/>
    <w:rsid w:val="00063A00"/>
    <w:rsid w:val="00064987"/>
    <w:rsid w:val="000830DE"/>
    <w:rsid w:val="000A1200"/>
    <w:rsid w:val="000A58C0"/>
    <w:rsid w:val="000A7A07"/>
    <w:rsid w:val="000A7A34"/>
    <w:rsid w:val="000B2257"/>
    <w:rsid w:val="000B6D04"/>
    <w:rsid w:val="000E0842"/>
    <w:rsid w:val="000E75C1"/>
    <w:rsid w:val="000F4B32"/>
    <w:rsid w:val="000F4ED6"/>
    <w:rsid w:val="000F5E7E"/>
    <w:rsid w:val="00106270"/>
    <w:rsid w:val="00116C8D"/>
    <w:rsid w:val="00117AFB"/>
    <w:rsid w:val="00120614"/>
    <w:rsid w:val="00120E2F"/>
    <w:rsid w:val="00121446"/>
    <w:rsid w:val="001253E2"/>
    <w:rsid w:val="00126308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B63D4"/>
    <w:rsid w:val="001C207C"/>
    <w:rsid w:val="001C2460"/>
    <w:rsid w:val="001C51CC"/>
    <w:rsid w:val="001D4D93"/>
    <w:rsid w:val="001D62EF"/>
    <w:rsid w:val="001E0ABA"/>
    <w:rsid w:val="001E60BC"/>
    <w:rsid w:val="001E70EA"/>
    <w:rsid w:val="001F1A8F"/>
    <w:rsid w:val="001F3D33"/>
    <w:rsid w:val="001F4173"/>
    <w:rsid w:val="00206C50"/>
    <w:rsid w:val="00212278"/>
    <w:rsid w:val="00215713"/>
    <w:rsid w:val="00217356"/>
    <w:rsid w:val="0022370E"/>
    <w:rsid w:val="00225A63"/>
    <w:rsid w:val="00233ACD"/>
    <w:rsid w:val="00237A8F"/>
    <w:rsid w:val="00237CF2"/>
    <w:rsid w:val="00240A06"/>
    <w:rsid w:val="00245012"/>
    <w:rsid w:val="0025384F"/>
    <w:rsid w:val="00264E8C"/>
    <w:rsid w:val="00266DC8"/>
    <w:rsid w:val="00272C2D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C5BB8"/>
    <w:rsid w:val="003D3F6C"/>
    <w:rsid w:val="003E0232"/>
    <w:rsid w:val="003E4D8B"/>
    <w:rsid w:val="003F1556"/>
    <w:rsid w:val="00404027"/>
    <w:rsid w:val="004118B6"/>
    <w:rsid w:val="00417D2B"/>
    <w:rsid w:val="004340C8"/>
    <w:rsid w:val="00435535"/>
    <w:rsid w:val="00437C59"/>
    <w:rsid w:val="00446C31"/>
    <w:rsid w:val="00451B06"/>
    <w:rsid w:val="004540EE"/>
    <w:rsid w:val="00465F60"/>
    <w:rsid w:val="00466EA0"/>
    <w:rsid w:val="00467A3A"/>
    <w:rsid w:val="00472F0D"/>
    <w:rsid w:val="0048507A"/>
    <w:rsid w:val="00491FFA"/>
    <w:rsid w:val="00495958"/>
    <w:rsid w:val="004A26A2"/>
    <w:rsid w:val="004A39A1"/>
    <w:rsid w:val="004A7B18"/>
    <w:rsid w:val="004B6F8C"/>
    <w:rsid w:val="004B773D"/>
    <w:rsid w:val="004C1B42"/>
    <w:rsid w:val="004C2D5A"/>
    <w:rsid w:val="004C2FFD"/>
    <w:rsid w:val="004C5E8C"/>
    <w:rsid w:val="004D6FF3"/>
    <w:rsid w:val="004D72CA"/>
    <w:rsid w:val="004E213D"/>
    <w:rsid w:val="004E2D60"/>
    <w:rsid w:val="005204A8"/>
    <w:rsid w:val="005267B2"/>
    <w:rsid w:val="00553503"/>
    <w:rsid w:val="00556FF5"/>
    <w:rsid w:val="005601C1"/>
    <w:rsid w:val="00563D9B"/>
    <w:rsid w:val="00574C73"/>
    <w:rsid w:val="00575AC8"/>
    <w:rsid w:val="00576002"/>
    <w:rsid w:val="00581772"/>
    <w:rsid w:val="00584D88"/>
    <w:rsid w:val="00586A00"/>
    <w:rsid w:val="00586C0E"/>
    <w:rsid w:val="00590429"/>
    <w:rsid w:val="005965D6"/>
    <w:rsid w:val="005A7E4B"/>
    <w:rsid w:val="005B2801"/>
    <w:rsid w:val="005C491D"/>
    <w:rsid w:val="005C6CB7"/>
    <w:rsid w:val="005D075A"/>
    <w:rsid w:val="005D122C"/>
    <w:rsid w:val="005E1AF9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343C"/>
    <w:rsid w:val="006761CD"/>
    <w:rsid w:val="00690080"/>
    <w:rsid w:val="00691C53"/>
    <w:rsid w:val="00691D50"/>
    <w:rsid w:val="006A285C"/>
    <w:rsid w:val="006B0FB5"/>
    <w:rsid w:val="006B7D67"/>
    <w:rsid w:val="006C418D"/>
    <w:rsid w:val="006D1886"/>
    <w:rsid w:val="006D1B33"/>
    <w:rsid w:val="006D216F"/>
    <w:rsid w:val="006D509E"/>
    <w:rsid w:val="006E0A1E"/>
    <w:rsid w:val="006E22E6"/>
    <w:rsid w:val="006F03B9"/>
    <w:rsid w:val="006F446B"/>
    <w:rsid w:val="006F51AA"/>
    <w:rsid w:val="007075E7"/>
    <w:rsid w:val="00712AAE"/>
    <w:rsid w:val="007172D9"/>
    <w:rsid w:val="00721E88"/>
    <w:rsid w:val="007224EB"/>
    <w:rsid w:val="00725E07"/>
    <w:rsid w:val="007301F3"/>
    <w:rsid w:val="00730420"/>
    <w:rsid w:val="00732817"/>
    <w:rsid w:val="007367C1"/>
    <w:rsid w:val="007372CD"/>
    <w:rsid w:val="00742813"/>
    <w:rsid w:val="00747E15"/>
    <w:rsid w:val="00753381"/>
    <w:rsid w:val="007617F9"/>
    <w:rsid w:val="007746C7"/>
    <w:rsid w:val="0078010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E674C"/>
    <w:rsid w:val="007F05DC"/>
    <w:rsid w:val="007F4653"/>
    <w:rsid w:val="007F486F"/>
    <w:rsid w:val="00803A6A"/>
    <w:rsid w:val="00806379"/>
    <w:rsid w:val="00806AB0"/>
    <w:rsid w:val="00814FC5"/>
    <w:rsid w:val="008151F3"/>
    <w:rsid w:val="00821DFE"/>
    <w:rsid w:val="00842AD9"/>
    <w:rsid w:val="00844195"/>
    <w:rsid w:val="00852D7B"/>
    <w:rsid w:val="00855DF8"/>
    <w:rsid w:val="00860023"/>
    <w:rsid w:val="0088235C"/>
    <w:rsid w:val="00887E97"/>
    <w:rsid w:val="008A3209"/>
    <w:rsid w:val="008A689A"/>
    <w:rsid w:val="008A7459"/>
    <w:rsid w:val="008E0006"/>
    <w:rsid w:val="008E54A7"/>
    <w:rsid w:val="008E7AFD"/>
    <w:rsid w:val="008F7A19"/>
    <w:rsid w:val="00900022"/>
    <w:rsid w:val="00902B7F"/>
    <w:rsid w:val="009053C5"/>
    <w:rsid w:val="00907C16"/>
    <w:rsid w:val="00914F94"/>
    <w:rsid w:val="00920FF8"/>
    <w:rsid w:val="00923258"/>
    <w:rsid w:val="0092330C"/>
    <w:rsid w:val="009250D3"/>
    <w:rsid w:val="0093043C"/>
    <w:rsid w:val="009331AC"/>
    <w:rsid w:val="00936E76"/>
    <w:rsid w:val="00941557"/>
    <w:rsid w:val="00950609"/>
    <w:rsid w:val="00957B5C"/>
    <w:rsid w:val="00960A76"/>
    <w:rsid w:val="00961315"/>
    <w:rsid w:val="0096155A"/>
    <w:rsid w:val="0096623B"/>
    <w:rsid w:val="0096707E"/>
    <w:rsid w:val="00974EC7"/>
    <w:rsid w:val="00976495"/>
    <w:rsid w:val="00985B43"/>
    <w:rsid w:val="00987726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1356"/>
    <w:rsid w:val="00A22C1A"/>
    <w:rsid w:val="00A25D53"/>
    <w:rsid w:val="00A350F9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D7F85"/>
    <w:rsid w:val="00AE7967"/>
    <w:rsid w:val="00B020F5"/>
    <w:rsid w:val="00B1191E"/>
    <w:rsid w:val="00B15284"/>
    <w:rsid w:val="00B33523"/>
    <w:rsid w:val="00B4205F"/>
    <w:rsid w:val="00B42469"/>
    <w:rsid w:val="00B466B4"/>
    <w:rsid w:val="00B71F10"/>
    <w:rsid w:val="00B806EA"/>
    <w:rsid w:val="00B93E97"/>
    <w:rsid w:val="00B96D64"/>
    <w:rsid w:val="00BA58F5"/>
    <w:rsid w:val="00BB248B"/>
    <w:rsid w:val="00BC3C60"/>
    <w:rsid w:val="00BC6C87"/>
    <w:rsid w:val="00BD0443"/>
    <w:rsid w:val="00BE070B"/>
    <w:rsid w:val="00BE1EDD"/>
    <w:rsid w:val="00BE45F5"/>
    <w:rsid w:val="00BE625C"/>
    <w:rsid w:val="00BE6A47"/>
    <w:rsid w:val="00BF33D1"/>
    <w:rsid w:val="00BF403D"/>
    <w:rsid w:val="00BF7077"/>
    <w:rsid w:val="00C118E8"/>
    <w:rsid w:val="00C257ED"/>
    <w:rsid w:val="00C301E3"/>
    <w:rsid w:val="00C536AE"/>
    <w:rsid w:val="00C56170"/>
    <w:rsid w:val="00C561DF"/>
    <w:rsid w:val="00C61B7B"/>
    <w:rsid w:val="00C70E60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CD5BBF"/>
    <w:rsid w:val="00D07160"/>
    <w:rsid w:val="00D11F50"/>
    <w:rsid w:val="00D1203F"/>
    <w:rsid w:val="00D1212F"/>
    <w:rsid w:val="00D137A7"/>
    <w:rsid w:val="00D160FD"/>
    <w:rsid w:val="00D17760"/>
    <w:rsid w:val="00D23DE7"/>
    <w:rsid w:val="00D30981"/>
    <w:rsid w:val="00D32DCB"/>
    <w:rsid w:val="00D435E0"/>
    <w:rsid w:val="00D50E73"/>
    <w:rsid w:val="00D51247"/>
    <w:rsid w:val="00D5232C"/>
    <w:rsid w:val="00D545F7"/>
    <w:rsid w:val="00D570FB"/>
    <w:rsid w:val="00D57BDC"/>
    <w:rsid w:val="00D62D31"/>
    <w:rsid w:val="00D63459"/>
    <w:rsid w:val="00D70AB6"/>
    <w:rsid w:val="00D720D5"/>
    <w:rsid w:val="00DA2B1D"/>
    <w:rsid w:val="00DA5D3B"/>
    <w:rsid w:val="00DB3120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35935"/>
    <w:rsid w:val="00E40EB7"/>
    <w:rsid w:val="00E65A4E"/>
    <w:rsid w:val="00E76F46"/>
    <w:rsid w:val="00E77447"/>
    <w:rsid w:val="00EA1F92"/>
    <w:rsid w:val="00EA3D81"/>
    <w:rsid w:val="00EA6AA5"/>
    <w:rsid w:val="00EA7A9F"/>
    <w:rsid w:val="00EB262D"/>
    <w:rsid w:val="00EB5733"/>
    <w:rsid w:val="00EC16E4"/>
    <w:rsid w:val="00EC33D8"/>
    <w:rsid w:val="00ED276F"/>
    <w:rsid w:val="00EF28D6"/>
    <w:rsid w:val="00EF3C69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91F77"/>
    <w:rsid w:val="00F92E2B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石建鹏</cp:lastModifiedBy>
  <cp:revision>82</cp:revision>
  <cp:lastPrinted>2019-01-03T08:39:00Z</cp:lastPrinted>
  <dcterms:created xsi:type="dcterms:W3CDTF">2020-04-10T09:55:00Z</dcterms:created>
  <dcterms:modified xsi:type="dcterms:W3CDTF">2021-04-22T02:28:00Z</dcterms:modified>
</cp:coreProperties>
</file>