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6F469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6F469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“乾元-私享”2020年第101期私人银行人民币理财产品</w:t>
      </w:r>
      <w:r w:rsidR="00A5493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F469B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F469B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“乾元-私享”2020年第101期私人银行人民币理财产品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11749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F469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F469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74</w:t>
            </w:r>
            <w:r w:rsidR="00A778BE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034E1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F034E1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034E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34E1">
              <w:rPr>
                <w:rFonts w:asciiTheme="minorEastAsia" w:eastAsiaTheme="minorEastAsia" w:hAnsiTheme="minorEastAsia" w:hint="eastAsia"/>
                <w:szCs w:val="21"/>
              </w:rPr>
              <w:t>“乾元-私享”2020年第101期私人银行人民币理财产品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034E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 w:rsidR="00B338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22</w:t>
            </w:r>
          </w:p>
        </w:tc>
        <w:tc>
          <w:tcPr>
            <w:tcW w:w="1417" w:type="dxa"/>
            <w:vAlign w:val="center"/>
          </w:tcPr>
          <w:p w:rsidR="00E31B0A" w:rsidRPr="00E31B0A" w:rsidRDefault="00F034E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E31B0A" w:rsidRPr="00E31B0A" w:rsidRDefault="00F034E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24</w:t>
            </w:r>
          </w:p>
        </w:tc>
        <w:tc>
          <w:tcPr>
            <w:tcW w:w="1326" w:type="dxa"/>
            <w:vAlign w:val="center"/>
          </w:tcPr>
          <w:p w:rsidR="00E31B0A" w:rsidRPr="00E31B0A" w:rsidRDefault="00F034E1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 w:rsid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61224F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59975878.27</w:t>
            </w:r>
          </w:p>
        </w:tc>
        <w:tc>
          <w:tcPr>
            <w:tcW w:w="1598" w:type="dxa"/>
            <w:vAlign w:val="center"/>
          </w:tcPr>
          <w:p w:rsidR="0061224F" w:rsidRPr="002E75ED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49.97</w:t>
            </w:r>
            <w:r w:rsidR="0079311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59975878.27</w:t>
            </w:r>
          </w:p>
        </w:tc>
        <w:tc>
          <w:tcPr>
            <w:tcW w:w="1598" w:type="dxa"/>
            <w:vAlign w:val="center"/>
          </w:tcPr>
          <w:p w:rsidR="0061224F" w:rsidRPr="002E75ED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49.97</w:t>
            </w:r>
            <w:r w:rsidR="0079311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61224F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1224F" w:rsidRPr="00C76961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C427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0043333.33</w:t>
            </w:r>
          </w:p>
        </w:tc>
        <w:tc>
          <w:tcPr>
            <w:tcW w:w="1598" w:type="dxa"/>
            <w:vAlign w:val="center"/>
          </w:tcPr>
          <w:p w:rsidR="0061224F" w:rsidRPr="002E75ED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50.03</w:t>
            </w:r>
            <w:r w:rsidR="0079311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0043333.33</w:t>
            </w:r>
          </w:p>
        </w:tc>
        <w:tc>
          <w:tcPr>
            <w:tcW w:w="1598" w:type="dxa"/>
            <w:vAlign w:val="center"/>
          </w:tcPr>
          <w:p w:rsidR="0061224F" w:rsidRPr="002E75ED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50.03</w:t>
            </w:r>
            <w:r w:rsidR="0079311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61224F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120019211.60</w:t>
            </w:r>
          </w:p>
        </w:tc>
        <w:tc>
          <w:tcPr>
            <w:tcW w:w="1598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7A5568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120019211.60</w:t>
            </w:r>
          </w:p>
        </w:tc>
        <w:tc>
          <w:tcPr>
            <w:tcW w:w="1598" w:type="dxa"/>
            <w:vAlign w:val="center"/>
          </w:tcPr>
          <w:p w:rsidR="0061224F" w:rsidRDefault="0061224F" w:rsidP="0061224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7A5568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8515D5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8515D5" w:rsidRDefault="008515D5" w:rsidP="008515D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8515D5" w:rsidRPr="00ED1412" w:rsidRDefault="008515D5" w:rsidP="008515D5">
            <w:pPr>
              <w:jc w:val="center"/>
              <w:rPr>
                <w:rFonts w:asciiTheme="minorEastAsia" w:eastAsiaTheme="minorEastAsia" w:hAnsiTheme="minorEastAsia"/>
              </w:rPr>
            </w:pPr>
            <w:r w:rsidRPr="008515D5">
              <w:rPr>
                <w:rFonts w:asciiTheme="minorEastAsia" w:eastAsiaTheme="minorEastAsia" w:hAnsiTheme="minorEastAsia" w:hint="eastAsia"/>
              </w:rPr>
              <w:t>17吉通化恒通EI001</w:t>
            </w:r>
          </w:p>
        </w:tc>
        <w:tc>
          <w:tcPr>
            <w:tcW w:w="1785" w:type="dxa"/>
            <w:vAlign w:val="center"/>
          </w:tcPr>
          <w:p w:rsidR="008515D5" w:rsidRDefault="008515D5" w:rsidP="008515D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0043333.33</w:t>
            </w:r>
          </w:p>
        </w:tc>
        <w:tc>
          <w:tcPr>
            <w:tcW w:w="1721" w:type="dxa"/>
            <w:vAlign w:val="center"/>
          </w:tcPr>
          <w:p w:rsidR="008515D5" w:rsidRPr="002E75ED" w:rsidRDefault="008515D5" w:rsidP="008515D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50.03</w:t>
            </w:r>
            <w:r w:rsidR="0079311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A54937" w:rsidRDefault="00A54937" w:rsidP="00A54937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558F4" w:rsidP="005204A8">
      <w:pPr>
        <w:jc w:val="center"/>
        <w:rPr>
          <w:b/>
          <w:color w:val="000000"/>
          <w:sz w:val="24"/>
          <w:szCs w:val="24"/>
        </w:rPr>
      </w:pPr>
      <w:r w:rsidRPr="003558F4">
        <w:rPr>
          <w:rFonts w:hint="eastAsia"/>
          <w:b/>
          <w:color w:val="000000"/>
          <w:sz w:val="24"/>
          <w:szCs w:val="24"/>
        </w:rPr>
        <w:t>“乾元</w:t>
      </w:r>
      <w:r w:rsidRPr="003558F4">
        <w:rPr>
          <w:rFonts w:hint="eastAsia"/>
          <w:b/>
          <w:color w:val="000000"/>
          <w:sz w:val="24"/>
          <w:szCs w:val="24"/>
        </w:rPr>
        <w:t>-</w:t>
      </w:r>
      <w:r w:rsidRPr="003558F4">
        <w:rPr>
          <w:rFonts w:hint="eastAsia"/>
          <w:b/>
          <w:color w:val="000000"/>
          <w:sz w:val="24"/>
          <w:szCs w:val="24"/>
        </w:rPr>
        <w:t>私享”</w:t>
      </w:r>
      <w:r w:rsidRPr="003558F4">
        <w:rPr>
          <w:rFonts w:hint="eastAsia"/>
          <w:b/>
          <w:color w:val="000000"/>
          <w:sz w:val="24"/>
          <w:szCs w:val="24"/>
        </w:rPr>
        <w:t>2020</w:t>
      </w:r>
      <w:r w:rsidRPr="003558F4">
        <w:rPr>
          <w:rFonts w:hint="eastAsia"/>
          <w:b/>
          <w:color w:val="000000"/>
          <w:sz w:val="24"/>
          <w:szCs w:val="24"/>
        </w:rPr>
        <w:t>年第</w:t>
      </w:r>
      <w:r w:rsidRPr="003558F4">
        <w:rPr>
          <w:rFonts w:hint="eastAsia"/>
          <w:b/>
          <w:color w:val="000000"/>
          <w:sz w:val="24"/>
          <w:szCs w:val="24"/>
        </w:rPr>
        <w:t>101</w:t>
      </w:r>
      <w:r w:rsidRPr="003558F4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558F4" w:rsidRPr="003558F4">
        <w:rPr>
          <w:rFonts w:ascii="宋体" w:hAnsi="宋体" w:hint="eastAsia"/>
          <w:color w:val="000000"/>
          <w:szCs w:val="21"/>
        </w:rPr>
        <w:t>“乾元-私享”2020年第101期私人银行人民币理财产品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955E1" w:rsidTr="00CE468F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55E1" w:rsidRPr="002F2E5C" w:rsidRDefault="00E955E1" w:rsidP="00E955E1">
            <w:pPr>
              <w:jc w:val="center"/>
            </w:pPr>
            <w:r w:rsidRPr="002F2E5C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55E1" w:rsidRPr="002F2E5C" w:rsidRDefault="008515D5" w:rsidP="00E955E1">
            <w:pPr>
              <w:jc w:val="center"/>
            </w:pPr>
            <w:r w:rsidRPr="008515D5">
              <w:rPr>
                <w:rFonts w:hint="eastAsia"/>
              </w:rPr>
              <w:t>通化恒通投资控股集团有限公司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5E1" w:rsidRPr="002F2E5C" w:rsidRDefault="008515D5" w:rsidP="00793116">
            <w:pPr>
              <w:spacing w:line="480" w:lineRule="auto"/>
              <w:jc w:val="center"/>
            </w:pPr>
            <w:r w:rsidRPr="008515D5">
              <w:rPr>
                <w:rFonts w:hint="eastAsia"/>
              </w:rPr>
              <w:t>17</w:t>
            </w:r>
            <w:r w:rsidRPr="008515D5">
              <w:rPr>
                <w:rFonts w:hint="eastAsia"/>
              </w:rPr>
              <w:t>吉通化恒通</w:t>
            </w:r>
            <w:r w:rsidRPr="008515D5">
              <w:rPr>
                <w:rFonts w:hint="eastAsia"/>
              </w:rPr>
              <w:t>EI001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55E1" w:rsidRDefault="008515D5" w:rsidP="007A5568">
            <w:pPr>
              <w:spacing w:line="480" w:lineRule="auto"/>
              <w:jc w:val="center"/>
            </w:pPr>
            <w:r>
              <w:rPr>
                <w:rFonts w:hint="eastAsia"/>
              </w:rPr>
              <w:t>699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5E1" w:rsidRDefault="00E955E1" w:rsidP="00E955E1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13" w:rsidRDefault="00753A13" w:rsidP="00747E15">
      <w:r>
        <w:separator/>
      </w:r>
    </w:p>
  </w:endnote>
  <w:endnote w:type="continuationSeparator" w:id="0">
    <w:p w:rsidR="00753A13" w:rsidRDefault="00753A1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13" w:rsidRDefault="00753A13" w:rsidP="00747E15">
      <w:r>
        <w:separator/>
      </w:r>
    </w:p>
  </w:footnote>
  <w:footnote w:type="continuationSeparator" w:id="0">
    <w:p w:rsidR="00753A13" w:rsidRDefault="00753A1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C554B"/>
    <w:rsid w:val="000D2F26"/>
    <w:rsid w:val="000E014A"/>
    <w:rsid w:val="000E1654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4276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4F46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3F38"/>
    <w:rsid w:val="00305DE3"/>
    <w:rsid w:val="00326849"/>
    <w:rsid w:val="00332886"/>
    <w:rsid w:val="00333409"/>
    <w:rsid w:val="003469B0"/>
    <w:rsid w:val="00346C2E"/>
    <w:rsid w:val="00354859"/>
    <w:rsid w:val="003558F4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316F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703B3"/>
    <w:rsid w:val="0048507A"/>
    <w:rsid w:val="00491FFA"/>
    <w:rsid w:val="00495958"/>
    <w:rsid w:val="00495E32"/>
    <w:rsid w:val="004A26A2"/>
    <w:rsid w:val="004A39A1"/>
    <w:rsid w:val="004A7B18"/>
    <w:rsid w:val="004B773D"/>
    <w:rsid w:val="004C1B42"/>
    <w:rsid w:val="004C2FFD"/>
    <w:rsid w:val="004D6FF3"/>
    <w:rsid w:val="004D72CA"/>
    <w:rsid w:val="004E0FFC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224F"/>
    <w:rsid w:val="006135B1"/>
    <w:rsid w:val="006169B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A3BE5"/>
    <w:rsid w:val="006B0FB5"/>
    <w:rsid w:val="006B7D67"/>
    <w:rsid w:val="006C418D"/>
    <w:rsid w:val="006D1B33"/>
    <w:rsid w:val="006D216F"/>
    <w:rsid w:val="006D509E"/>
    <w:rsid w:val="006F03B9"/>
    <w:rsid w:val="006F469B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53A13"/>
    <w:rsid w:val="007812E4"/>
    <w:rsid w:val="00783ADA"/>
    <w:rsid w:val="00784FEC"/>
    <w:rsid w:val="0079146A"/>
    <w:rsid w:val="00793116"/>
    <w:rsid w:val="00796986"/>
    <w:rsid w:val="007A0A0E"/>
    <w:rsid w:val="007A2D9F"/>
    <w:rsid w:val="007A5568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15D5"/>
    <w:rsid w:val="00852D7B"/>
    <w:rsid w:val="00855DF8"/>
    <w:rsid w:val="0088235C"/>
    <w:rsid w:val="00887E97"/>
    <w:rsid w:val="008945EA"/>
    <w:rsid w:val="008A3209"/>
    <w:rsid w:val="008A64AD"/>
    <w:rsid w:val="008A689A"/>
    <w:rsid w:val="008B11AA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4A9C"/>
    <w:rsid w:val="00A25D53"/>
    <w:rsid w:val="00A450C1"/>
    <w:rsid w:val="00A4578C"/>
    <w:rsid w:val="00A54937"/>
    <w:rsid w:val="00A66F45"/>
    <w:rsid w:val="00A722CE"/>
    <w:rsid w:val="00A735E4"/>
    <w:rsid w:val="00A778BE"/>
    <w:rsid w:val="00AB204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38E3"/>
    <w:rsid w:val="00B378E5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0971"/>
    <w:rsid w:val="00C536AE"/>
    <w:rsid w:val="00C56170"/>
    <w:rsid w:val="00C561DF"/>
    <w:rsid w:val="00C61B7B"/>
    <w:rsid w:val="00C6235D"/>
    <w:rsid w:val="00C720CE"/>
    <w:rsid w:val="00C73436"/>
    <w:rsid w:val="00C76961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047A7"/>
    <w:rsid w:val="00E17E29"/>
    <w:rsid w:val="00E24F4A"/>
    <w:rsid w:val="00E27018"/>
    <w:rsid w:val="00E31B0A"/>
    <w:rsid w:val="00E40EB7"/>
    <w:rsid w:val="00E4237C"/>
    <w:rsid w:val="00E454B5"/>
    <w:rsid w:val="00E667A4"/>
    <w:rsid w:val="00E76F46"/>
    <w:rsid w:val="00E771E7"/>
    <w:rsid w:val="00E77447"/>
    <w:rsid w:val="00E77976"/>
    <w:rsid w:val="00E955E1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034E1"/>
    <w:rsid w:val="00F1689B"/>
    <w:rsid w:val="00F16A9F"/>
    <w:rsid w:val="00F17413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4E12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40</cp:revision>
  <cp:lastPrinted>2020-12-30T10:28:00Z</cp:lastPrinted>
  <dcterms:created xsi:type="dcterms:W3CDTF">2021-02-03T06:42:00Z</dcterms:created>
  <dcterms:modified xsi:type="dcterms:W3CDTF">2021-03-02T02:36:00Z</dcterms:modified>
</cp:coreProperties>
</file>